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658"/>
      </w:tblGrid>
      <w:tr w:rsidR="00692C8B" w:rsidRPr="00741989" w14:paraId="457CC5A0" w14:textId="77777777" w:rsidTr="00006B01">
        <w:tc>
          <w:tcPr>
            <w:tcW w:w="5665" w:type="dxa"/>
          </w:tcPr>
          <w:p w14:paraId="4BFE81FA" w14:textId="77777777" w:rsidR="00692C8B" w:rsidRPr="00741989" w:rsidRDefault="009A2AA2" w:rsidP="009A2AA2">
            <w:pPr>
              <w:rPr>
                <w:i/>
                <w:szCs w:val="32"/>
              </w:rPr>
            </w:pPr>
            <w:r w:rsidRPr="00741989">
              <w:rPr>
                <w:i/>
                <w:szCs w:val="32"/>
              </w:rPr>
              <w:t>BIROUL DE INFORMARE ŞI RELAŢII PUBLICE</w:t>
            </w:r>
          </w:p>
        </w:tc>
        <w:tc>
          <w:tcPr>
            <w:tcW w:w="3658" w:type="dxa"/>
          </w:tcPr>
          <w:p w14:paraId="7DCD3BD1" w14:textId="77777777" w:rsidR="00692C8B" w:rsidRPr="00741989" w:rsidRDefault="001A35DF" w:rsidP="003F0D44">
            <w:pPr>
              <w:jc w:val="center"/>
              <w:rPr>
                <w:szCs w:val="32"/>
              </w:rPr>
            </w:pPr>
            <w:r w:rsidRPr="00741989">
              <w:rPr>
                <w:szCs w:val="32"/>
              </w:rPr>
              <w:t xml:space="preserve">    </w:t>
            </w:r>
            <w:r w:rsidR="003F0D44" w:rsidRPr="00741989">
              <w:rPr>
                <w:szCs w:val="32"/>
              </w:rPr>
              <w:t>16</w:t>
            </w:r>
            <w:r w:rsidR="00BF6A80" w:rsidRPr="00741989">
              <w:rPr>
                <w:szCs w:val="32"/>
              </w:rPr>
              <w:t>/</w:t>
            </w:r>
            <w:r w:rsidR="003F0D44" w:rsidRPr="00741989">
              <w:rPr>
                <w:szCs w:val="32"/>
              </w:rPr>
              <w:t>12</w:t>
            </w:r>
            <w:r w:rsidRPr="00741989">
              <w:rPr>
                <w:szCs w:val="32"/>
              </w:rPr>
              <w:t>/201</w:t>
            </w:r>
            <w:r w:rsidR="003F0D44" w:rsidRPr="00741989">
              <w:rPr>
                <w:szCs w:val="32"/>
              </w:rPr>
              <w:t>9</w:t>
            </w:r>
          </w:p>
        </w:tc>
      </w:tr>
      <w:tr w:rsidR="00692C8B" w:rsidRPr="00741989" w14:paraId="73B5824F" w14:textId="77777777" w:rsidTr="00006B01">
        <w:tc>
          <w:tcPr>
            <w:tcW w:w="5665" w:type="dxa"/>
          </w:tcPr>
          <w:p w14:paraId="5EB658F9" w14:textId="77777777" w:rsidR="006D26A4" w:rsidRPr="00741989" w:rsidRDefault="006D26A4" w:rsidP="00006B01">
            <w:pPr>
              <w:rPr>
                <w:szCs w:val="32"/>
              </w:rPr>
            </w:pPr>
            <w:r w:rsidRPr="00741989">
              <w:rPr>
                <w:szCs w:val="32"/>
              </w:rPr>
              <w:t>Operator date nr. 4472</w:t>
            </w:r>
          </w:p>
          <w:p w14:paraId="14803E19" w14:textId="77777777" w:rsidR="00006B01" w:rsidRPr="00741989" w:rsidRDefault="005042A5" w:rsidP="00006B01">
            <w:pPr>
              <w:rPr>
                <w:szCs w:val="32"/>
              </w:rPr>
            </w:pPr>
            <w:r w:rsidRPr="00741989">
              <w:rPr>
                <w:szCs w:val="32"/>
              </w:rPr>
              <w:t>Nr.</w:t>
            </w:r>
            <w:r w:rsidR="009A2AA2" w:rsidRPr="00741989">
              <w:rPr>
                <w:szCs w:val="32"/>
              </w:rPr>
              <w:t xml:space="preserve">  </w:t>
            </w:r>
            <w:r w:rsidR="00741989" w:rsidRPr="00741989">
              <w:rPr>
                <w:szCs w:val="32"/>
              </w:rPr>
              <w:t>966</w:t>
            </w:r>
            <w:r w:rsidR="0097057C" w:rsidRPr="00741989">
              <w:rPr>
                <w:szCs w:val="32"/>
              </w:rPr>
              <w:t>/VIII/3</w:t>
            </w:r>
          </w:p>
          <w:p w14:paraId="16DAFF4E" w14:textId="77777777" w:rsidR="000F3AC3" w:rsidRPr="00741989" w:rsidRDefault="000F3AC3" w:rsidP="00006B01">
            <w:pPr>
              <w:rPr>
                <w:szCs w:val="32"/>
              </w:rPr>
            </w:pPr>
          </w:p>
        </w:tc>
        <w:tc>
          <w:tcPr>
            <w:tcW w:w="3658" w:type="dxa"/>
          </w:tcPr>
          <w:p w14:paraId="6A810BFB" w14:textId="77777777" w:rsidR="00692C8B" w:rsidRPr="00741989" w:rsidRDefault="00692C8B" w:rsidP="008D79CE">
            <w:pPr>
              <w:jc w:val="center"/>
              <w:rPr>
                <w:szCs w:val="32"/>
              </w:rPr>
            </w:pPr>
          </w:p>
        </w:tc>
      </w:tr>
    </w:tbl>
    <w:p w14:paraId="155500A5" w14:textId="77777777" w:rsidR="001940F5" w:rsidRPr="00D32F4F" w:rsidRDefault="001940F5" w:rsidP="001940F5">
      <w:pPr>
        <w:tabs>
          <w:tab w:val="left" w:pos="900"/>
        </w:tabs>
        <w:ind w:left="360"/>
        <w:jc w:val="center"/>
        <w:rPr>
          <w:b/>
          <w:sz w:val="32"/>
          <w:szCs w:val="32"/>
        </w:rPr>
      </w:pPr>
      <w:r w:rsidRPr="00D32F4F">
        <w:rPr>
          <w:b/>
          <w:sz w:val="32"/>
          <w:szCs w:val="32"/>
        </w:rPr>
        <w:t>COMUNICAT</w:t>
      </w:r>
    </w:p>
    <w:p w14:paraId="785750D0" w14:textId="77777777" w:rsidR="00320401" w:rsidRDefault="00320401" w:rsidP="00320401">
      <w:pPr>
        <w:tabs>
          <w:tab w:val="left" w:pos="900"/>
        </w:tabs>
        <w:spacing w:after="0" w:line="240" w:lineRule="auto"/>
        <w:jc w:val="both"/>
        <w:rPr>
          <w:rStyle w:val="tab1"/>
          <w:sz w:val="32"/>
          <w:szCs w:val="32"/>
        </w:rPr>
      </w:pPr>
    </w:p>
    <w:p w14:paraId="27EB65EB" w14:textId="77777777" w:rsidR="00320401" w:rsidRDefault="00320401" w:rsidP="00320401">
      <w:pPr>
        <w:tabs>
          <w:tab w:val="left" w:pos="900"/>
        </w:tabs>
        <w:spacing w:after="0" w:line="240" w:lineRule="auto"/>
        <w:jc w:val="both"/>
        <w:rPr>
          <w:rStyle w:val="tab1"/>
          <w:sz w:val="32"/>
          <w:szCs w:val="32"/>
        </w:rPr>
      </w:pPr>
    </w:p>
    <w:p w14:paraId="19748ECD" w14:textId="77777777" w:rsidR="00320401" w:rsidRDefault="00320401" w:rsidP="00320401">
      <w:pPr>
        <w:tabs>
          <w:tab w:val="left" w:pos="900"/>
        </w:tabs>
        <w:spacing w:after="0" w:line="240" w:lineRule="auto"/>
        <w:jc w:val="both"/>
        <w:rPr>
          <w:rStyle w:val="tab1"/>
          <w:sz w:val="32"/>
          <w:szCs w:val="32"/>
        </w:rPr>
      </w:pPr>
    </w:p>
    <w:p w14:paraId="79067BCD" w14:textId="0CB1BB8C" w:rsidR="00F73D47" w:rsidRPr="00D32F4F" w:rsidRDefault="00D32F4F" w:rsidP="00320401">
      <w:pPr>
        <w:tabs>
          <w:tab w:val="left" w:pos="900"/>
        </w:tabs>
        <w:spacing w:after="0" w:line="240" w:lineRule="auto"/>
        <w:jc w:val="both"/>
        <w:rPr>
          <w:rStyle w:val="tab1"/>
          <w:sz w:val="32"/>
          <w:szCs w:val="32"/>
        </w:rPr>
      </w:pPr>
      <w:r w:rsidRPr="00D32F4F">
        <w:rPr>
          <w:rStyle w:val="tab1"/>
          <w:sz w:val="32"/>
          <w:szCs w:val="32"/>
        </w:rPr>
        <w:t xml:space="preserve">În completarea comunicatului nr. </w:t>
      </w:r>
      <w:r w:rsidRPr="00D32F4F">
        <w:rPr>
          <w:rStyle w:val="indent"/>
          <w:bCs/>
          <w:sz w:val="32"/>
          <w:szCs w:val="32"/>
        </w:rPr>
        <w:t>828/VIII/3</w:t>
      </w:r>
      <w:r w:rsidRPr="00D32F4F">
        <w:rPr>
          <w:rStyle w:val="tab1"/>
          <w:sz w:val="32"/>
          <w:szCs w:val="32"/>
        </w:rPr>
        <w:t xml:space="preserve"> din </w:t>
      </w:r>
      <w:r w:rsidRPr="00D32F4F">
        <w:rPr>
          <w:rStyle w:val="indent"/>
          <w:bCs/>
          <w:sz w:val="32"/>
          <w:szCs w:val="32"/>
        </w:rPr>
        <w:t>25 octombrie 2019</w:t>
      </w:r>
      <w:r w:rsidRPr="00D32F4F">
        <w:rPr>
          <w:rStyle w:val="tab1"/>
          <w:sz w:val="32"/>
          <w:szCs w:val="32"/>
        </w:rPr>
        <w:t>, p</w:t>
      </w:r>
      <w:r w:rsidR="00F5461A" w:rsidRPr="00D32F4F">
        <w:rPr>
          <w:rStyle w:val="tab1"/>
          <w:sz w:val="32"/>
          <w:szCs w:val="32"/>
        </w:rPr>
        <w:t xml:space="preserve">rocurorii din cadrul Direcției Naționale Anticorupție – </w:t>
      </w:r>
      <w:r w:rsidR="00D40F98" w:rsidRPr="00D32F4F">
        <w:rPr>
          <w:rStyle w:val="tab1"/>
          <w:sz w:val="32"/>
          <w:szCs w:val="32"/>
        </w:rPr>
        <w:t>Serviciul teritorial Brașov</w:t>
      </w:r>
      <w:r w:rsidR="008D40AB" w:rsidRPr="00D32F4F">
        <w:rPr>
          <w:rStyle w:val="tab1"/>
          <w:sz w:val="32"/>
          <w:szCs w:val="32"/>
        </w:rPr>
        <w:t xml:space="preserve"> </w:t>
      </w:r>
      <w:r w:rsidR="00F5461A" w:rsidRPr="00D32F4F">
        <w:rPr>
          <w:rStyle w:val="tab1"/>
          <w:sz w:val="32"/>
          <w:szCs w:val="32"/>
        </w:rPr>
        <w:t>a</w:t>
      </w:r>
      <w:r w:rsidR="004B7206" w:rsidRPr="00D32F4F">
        <w:rPr>
          <w:rStyle w:val="tab1"/>
          <w:sz w:val="32"/>
          <w:szCs w:val="32"/>
        </w:rPr>
        <w:t>u dispus trimiterea în judecată</w:t>
      </w:r>
      <w:r w:rsidR="008D40AB" w:rsidRPr="00D32F4F">
        <w:rPr>
          <w:rStyle w:val="tab1"/>
          <w:sz w:val="32"/>
          <w:szCs w:val="32"/>
        </w:rPr>
        <w:t xml:space="preserve">, </w:t>
      </w:r>
      <w:r w:rsidR="00D40F98" w:rsidRPr="00D32F4F">
        <w:rPr>
          <w:rStyle w:val="tab1"/>
          <w:b/>
          <w:sz w:val="32"/>
          <w:szCs w:val="32"/>
        </w:rPr>
        <w:t>sub control judiciar</w:t>
      </w:r>
      <w:r w:rsidR="00F73D47" w:rsidRPr="00D32F4F">
        <w:rPr>
          <w:rStyle w:val="tab1"/>
          <w:b/>
          <w:sz w:val="32"/>
          <w:szCs w:val="32"/>
        </w:rPr>
        <w:t>,</w:t>
      </w:r>
      <w:r w:rsidR="00F73D47" w:rsidRPr="00D32F4F">
        <w:rPr>
          <w:rStyle w:val="tab1"/>
          <w:sz w:val="32"/>
          <w:szCs w:val="32"/>
        </w:rPr>
        <w:t xml:space="preserve"> </w:t>
      </w:r>
      <w:r w:rsidR="00D40F98" w:rsidRPr="00D32F4F">
        <w:rPr>
          <w:rStyle w:val="tab1"/>
          <w:sz w:val="32"/>
          <w:szCs w:val="32"/>
        </w:rPr>
        <w:t>a inculpaților:</w:t>
      </w:r>
    </w:p>
    <w:p w14:paraId="08C85AB7" w14:textId="77777777" w:rsidR="00F73D47" w:rsidRPr="00D32F4F" w:rsidRDefault="00EF1A7A" w:rsidP="00C90A4B">
      <w:pPr>
        <w:tabs>
          <w:tab w:val="left" w:pos="900"/>
        </w:tabs>
        <w:spacing w:after="0" w:line="240" w:lineRule="auto"/>
        <w:ind w:firstLine="360"/>
        <w:jc w:val="both"/>
        <w:rPr>
          <w:rStyle w:val="tab1"/>
          <w:b/>
          <w:sz w:val="32"/>
          <w:szCs w:val="32"/>
        </w:rPr>
      </w:pPr>
      <w:r w:rsidRPr="00D32F4F">
        <w:rPr>
          <w:rStyle w:val="tab1"/>
          <w:b/>
          <w:sz w:val="32"/>
          <w:szCs w:val="32"/>
        </w:rPr>
        <w:t xml:space="preserve"> </w:t>
      </w:r>
    </w:p>
    <w:p w14:paraId="094CE00C" w14:textId="478BC764" w:rsidR="00D40F98" w:rsidRPr="00D32F4F" w:rsidRDefault="00320401" w:rsidP="00D40F98">
      <w:pPr>
        <w:tabs>
          <w:tab w:val="left" w:pos="900"/>
        </w:tabs>
        <w:spacing w:after="0" w:line="240" w:lineRule="auto"/>
        <w:ind w:firstLine="360"/>
        <w:jc w:val="both"/>
        <w:rPr>
          <w:rStyle w:val="tab"/>
          <w:bCs/>
          <w:sz w:val="32"/>
          <w:szCs w:val="32"/>
        </w:rPr>
      </w:pPr>
      <w:r>
        <w:rPr>
          <w:rStyle w:val="tab"/>
          <w:b/>
          <w:bCs/>
          <w:sz w:val="32"/>
          <w:szCs w:val="32"/>
        </w:rPr>
        <w:t>Vezeteu</w:t>
      </w:r>
      <w:r w:rsidR="00D40F98" w:rsidRPr="00D32F4F">
        <w:rPr>
          <w:rStyle w:val="tab"/>
          <w:b/>
          <w:bCs/>
          <w:sz w:val="32"/>
          <w:szCs w:val="32"/>
        </w:rPr>
        <w:t xml:space="preserve"> </w:t>
      </w:r>
      <w:r>
        <w:rPr>
          <w:rStyle w:val="tab"/>
          <w:b/>
          <w:bCs/>
          <w:sz w:val="32"/>
          <w:szCs w:val="32"/>
        </w:rPr>
        <w:t>Valentin</w:t>
      </w:r>
      <w:r w:rsidR="00D40F98" w:rsidRPr="00D32F4F">
        <w:rPr>
          <w:rStyle w:val="tab"/>
          <w:b/>
          <w:bCs/>
          <w:sz w:val="32"/>
          <w:szCs w:val="32"/>
        </w:rPr>
        <w:t xml:space="preserve">, </w:t>
      </w:r>
      <w:r w:rsidR="00D40F98" w:rsidRPr="00D32F4F">
        <w:rPr>
          <w:rStyle w:val="tab"/>
          <w:bCs/>
          <w:sz w:val="32"/>
          <w:szCs w:val="32"/>
        </w:rPr>
        <w:t>la data faptelor</w:t>
      </w:r>
      <w:r w:rsidR="00D40F98" w:rsidRPr="00D32F4F">
        <w:rPr>
          <w:rStyle w:val="tab"/>
          <w:b/>
          <w:bCs/>
          <w:sz w:val="32"/>
          <w:szCs w:val="32"/>
        </w:rPr>
        <w:t xml:space="preserve"> </w:t>
      </w:r>
      <w:r w:rsidR="000A5F47" w:rsidRPr="000A5F47">
        <w:rPr>
          <w:rStyle w:val="tab"/>
          <w:bCs/>
          <w:sz w:val="32"/>
          <w:szCs w:val="32"/>
        </w:rPr>
        <w:t>sub</w:t>
      </w:r>
      <w:r w:rsidR="00D40F98" w:rsidRPr="00D32F4F">
        <w:rPr>
          <w:rStyle w:val="tab"/>
          <w:bCs/>
          <w:sz w:val="32"/>
          <w:szCs w:val="32"/>
        </w:rPr>
        <w:t>comisar de poliție, șeful Serviciului Sistematizări din cadrul Direcției Generale de Poliție a Municipiului București (D.G.P.M.B.) - Brigada Rutieră, pentru săvârșirea infracțiunilor de:</w:t>
      </w:r>
    </w:p>
    <w:p w14:paraId="653BDD5C" w14:textId="77777777" w:rsidR="00D40F98" w:rsidRPr="00D32F4F" w:rsidRDefault="00D40F98" w:rsidP="00D40F98">
      <w:pPr>
        <w:tabs>
          <w:tab w:val="left" w:pos="900"/>
        </w:tabs>
        <w:spacing w:after="0" w:line="240" w:lineRule="auto"/>
        <w:ind w:firstLine="360"/>
        <w:jc w:val="both"/>
        <w:rPr>
          <w:rStyle w:val="tab"/>
          <w:b/>
          <w:bCs/>
          <w:sz w:val="32"/>
          <w:szCs w:val="32"/>
        </w:rPr>
      </w:pPr>
      <w:r w:rsidRPr="00D32F4F">
        <w:rPr>
          <w:rStyle w:val="tab"/>
          <w:b/>
          <w:bCs/>
          <w:sz w:val="32"/>
          <w:szCs w:val="32"/>
        </w:rPr>
        <w:t>- trafic de influență,</w:t>
      </w:r>
    </w:p>
    <w:p w14:paraId="44A80AAF" w14:textId="77777777" w:rsidR="00D40F98" w:rsidRPr="00D32F4F" w:rsidRDefault="00D40F98" w:rsidP="00D40F98">
      <w:pPr>
        <w:tabs>
          <w:tab w:val="left" w:pos="900"/>
        </w:tabs>
        <w:spacing w:after="0" w:line="240" w:lineRule="auto"/>
        <w:ind w:firstLine="360"/>
        <w:jc w:val="both"/>
        <w:rPr>
          <w:rStyle w:val="tab"/>
          <w:b/>
          <w:bCs/>
          <w:sz w:val="32"/>
          <w:szCs w:val="32"/>
        </w:rPr>
      </w:pPr>
      <w:r w:rsidRPr="00D32F4F">
        <w:rPr>
          <w:rStyle w:val="tab"/>
          <w:b/>
          <w:bCs/>
          <w:sz w:val="32"/>
          <w:szCs w:val="32"/>
        </w:rPr>
        <w:t>- dare de mită,</w:t>
      </w:r>
    </w:p>
    <w:p w14:paraId="7DAEA380" w14:textId="77777777" w:rsidR="00D40F98" w:rsidRPr="00D32F4F" w:rsidRDefault="00D40F98" w:rsidP="00D40F98">
      <w:pPr>
        <w:tabs>
          <w:tab w:val="left" w:pos="900"/>
        </w:tabs>
        <w:spacing w:after="0" w:line="240" w:lineRule="auto"/>
        <w:ind w:firstLine="360"/>
        <w:jc w:val="both"/>
        <w:rPr>
          <w:rStyle w:val="tab"/>
          <w:b/>
          <w:bCs/>
          <w:sz w:val="32"/>
          <w:szCs w:val="32"/>
        </w:rPr>
      </w:pPr>
    </w:p>
    <w:p w14:paraId="2FC37417" w14:textId="77777777" w:rsidR="00D40F98" w:rsidRPr="00D32F4F" w:rsidRDefault="00D40F98" w:rsidP="00D40F98">
      <w:pPr>
        <w:tabs>
          <w:tab w:val="left" w:pos="900"/>
        </w:tabs>
        <w:spacing w:after="0" w:line="240" w:lineRule="auto"/>
        <w:ind w:firstLine="360"/>
        <w:jc w:val="both"/>
        <w:rPr>
          <w:rStyle w:val="tab"/>
          <w:bCs/>
          <w:sz w:val="32"/>
          <w:szCs w:val="32"/>
        </w:rPr>
      </w:pPr>
      <w:r w:rsidRPr="00D32F4F">
        <w:rPr>
          <w:rStyle w:val="tab"/>
          <w:b/>
          <w:bCs/>
          <w:sz w:val="32"/>
          <w:szCs w:val="32"/>
        </w:rPr>
        <w:t xml:space="preserve">Persoană fizică </w:t>
      </w:r>
      <w:r w:rsidRPr="00D32F4F">
        <w:rPr>
          <w:rStyle w:val="tab"/>
          <w:bCs/>
          <w:sz w:val="32"/>
          <w:szCs w:val="32"/>
        </w:rPr>
        <w:t>fără vreo funcție publică, pentru săvârșirea infracțiunilor de:</w:t>
      </w:r>
    </w:p>
    <w:p w14:paraId="7849634E" w14:textId="77777777" w:rsidR="00D40F98" w:rsidRPr="00D32F4F" w:rsidRDefault="00D40F98" w:rsidP="00D40F98">
      <w:pPr>
        <w:tabs>
          <w:tab w:val="left" w:pos="900"/>
        </w:tabs>
        <w:spacing w:after="0" w:line="240" w:lineRule="auto"/>
        <w:ind w:firstLine="360"/>
        <w:jc w:val="both"/>
        <w:rPr>
          <w:rStyle w:val="tab"/>
          <w:b/>
          <w:bCs/>
          <w:sz w:val="32"/>
          <w:szCs w:val="32"/>
        </w:rPr>
      </w:pPr>
      <w:r w:rsidRPr="00D32F4F">
        <w:rPr>
          <w:rStyle w:val="tab"/>
          <w:b/>
          <w:bCs/>
          <w:sz w:val="32"/>
          <w:szCs w:val="32"/>
        </w:rPr>
        <w:t>- cumpărare de influență,</w:t>
      </w:r>
    </w:p>
    <w:p w14:paraId="32739615" w14:textId="77777777" w:rsidR="008E5294" w:rsidRPr="00D32F4F" w:rsidRDefault="00D40F98" w:rsidP="00D40F98">
      <w:pPr>
        <w:tabs>
          <w:tab w:val="left" w:pos="900"/>
        </w:tabs>
        <w:spacing w:after="0" w:line="240" w:lineRule="auto"/>
        <w:ind w:firstLine="360"/>
        <w:jc w:val="both"/>
        <w:rPr>
          <w:rStyle w:val="tab"/>
          <w:b/>
          <w:bCs/>
          <w:sz w:val="32"/>
          <w:szCs w:val="32"/>
        </w:rPr>
      </w:pPr>
      <w:r w:rsidRPr="00D32F4F">
        <w:rPr>
          <w:rStyle w:val="tab"/>
          <w:b/>
          <w:bCs/>
          <w:sz w:val="32"/>
          <w:szCs w:val="32"/>
        </w:rPr>
        <w:t>- dare de mită.</w:t>
      </w:r>
    </w:p>
    <w:p w14:paraId="17516917" w14:textId="77777777" w:rsidR="00D40F98" w:rsidRPr="00D32F4F" w:rsidRDefault="00D40F98" w:rsidP="00D40F98">
      <w:pPr>
        <w:tabs>
          <w:tab w:val="left" w:pos="900"/>
        </w:tabs>
        <w:spacing w:after="0" w:line="240" w:lineRule="auto"/>
        <w:ind w:firstLine="360"/>
        <w:jc w:val="both"/>
        <w:rPr>
          <w:rStyle w:val="tab1"/>
          <w:b/>
          <w:bCs/>
          <w:sz w:val="32"/>
          <w:szCs w:val="32"/>
        </w:rPr>
      </w:pPr>
    </w:p>
    <w:p w14:paraId="29395972" w14:textId="77777777" w:rsidR="00096055" w:rsidRPr="00D32F4F" w:rsidRDefault="00DE05A3" w:rsidP="00096055">
      <w:pPr>
        <w:tabs>
          <w:tab w:val="left" w:pos="900"/>
        </w:tabs>
        <w:spacing w:after="0" w:line="240" w:lineRule="auto"/>
        <w:ind w:firstLine="360"/>
        <w:jc w:val="both"/>
        <w:rPr>
          <w:sz w:val="32"/>
          <w:szCs w:val="32"/>
        </w:rPr>
      </w:pPr>
      <w:r w:rsidRPr="00D32F4F">
        <w:rPr>
          <w:sz w:val="32"/>
          <w:szCs w:val="32"/>
        </w:rPr>
        <w:t>În rechizitoriul întocmit, procurorii au reținut următoarea stare de fapt:</w:t>
      </w:r>
    </w:p>
    <w:p w14:paraId="182925D6" w14:textId="77777777" w:rsidR="00096055" w:rsidRPr="00D32F4F" w:rsidRDefault="00096055" w:rsidP="00096055">
      <w:pPr>
        <w:tabs>
          <w:tab w:val="left" w:pos="900"/>
        </w:tabs>
        <w:spacing w:after="0" w:line="240" w:lineRule="auto"/>
        <w:ind w:firstLine="360"/>
        <w:jc w:val="both"/>
        <w:rPr>
          <w:sz w:val="32"/>
          <w:szCs w:val="32"/>
        </w:rPr>
      </w:pPr>
    </w:p>
    <w:p w14:paraId="7D9D37CA" w14:textId="77777777" w:rsidR="00D40F98" w:rsidRPr="00D32F4F" w:rsidRDefault="00096055" w:rsidP="00096055">
      <w:pPr>
        <w:tabs>
          <w:tab w:val="left" w:pos="900"/>
        </w:tabs>
        <w:spacing w:after="0" w:line="240" w:lineRule="auto"/>
        <w:ind w:firstLine="360"/>
        <w:jc w:val="both"/>
        <w:rPr>
          <w:rStyle w:val="tab1"/>
          <w:sz w:val="32"/>
          <w:szCs w:val="32"/>
        </w:rPr>
      </w:pPr>
      <w:r w:rsidRPr="00D32F4F">
        <w:rPr>
          <w:rStyle w:val="tab1"/>
          <w:sz w:val="32"/>
          <w:szCs w:val="32"/>
        </w:rPr>
        <w:t xml:space="preserve">În </w:t>
      </w:r>
      <w:r w:rsidR="000A5F47">
        <w:rPr>
          <w:rStyle w:val="tab1"/>
          <w:sz w:val="32"/>
          <w:szCs w:val="32"/>
        </w:rPr>
        <w:t xml:space="preserve">cursul lunii </w:t>
      </w:r>
      <w:r w:rsidR="00D40F98" w:rsidRPr="00D32F4F">
        <w:rPr>
          <w:rStyle w:val="tab1"/>
          <w:sz w:val="32"/>
          <w:szCs w:val="32"/>
        </w:rPr>
        <w:t xml:space="preserve">octombrie 2019, inculpatul Vezeteu Valentin, în calitatea menționată mai sus, la cererea celuilalt inculpat, cercetat într-un dosar penal pentru săvârșirea unei infracțiuni la regimul circulației, ar fi promis că își va folosi influența dată de funcția sa de șef în cadrul D.G.P.M.B. - Brigada Rutieră, pentru a-i determina pe colegii săi din </w:t>
      </w:r>
      <w:r w:rsidR="00D40F98" w:rsidRPr="00D32F4F">
        <w:rPr>
          <w:rStyle w:val="tab1"/>
          <w:sz w:val="32"/>
          <w:szCs w:val="32"/>
        </w:rPr>
        <w:lastRenderedPageBreak/>
        <w:t>cadrul Poliției Stațiunii Poiana Brașov care instrumentau cauza respectivă, să acționeze în scopul propunerii unei soluții de clasare.</w:t>
      </w:r>
    </w:p>
    <w:p w14:paraId="1372314E" w14:textId="77777777" w:rsidR="00D40F98" w:rsidRPr="00D32F4F" w:rsidRDefault="00D40F98" w:rsidP="00D40F98">
      <w:pPr>
        <w:spacing w:after="0" w:line="240" w:lineRule="auto"/>
        <w:ind w:firstLine="567"/>
        <w:contextualSpacing/>
        <w:jc w:val="both"/>
        <w:rPr>
          <w:rStyle w:val="tab1"/>
          <w:sz w:val="32"/>
          <w:szCs w:val="32"/>
        </w:rPr>
      </w:pPr>
      <w:r w:rsidRPr="00D32F4F">
        <w:rPr>
          <w:rStyle w:val="tab1"/>
          <w:sz w:val="32"/>
          <w:szCs w:val="32"/>
        </w:rPr>
        <w:t>Pentru “serviciile” sale, inculpatul</w:t>
      </w:r>
      <w:r w:rsidR="0097151B">
        <w:rPr>
          <w:rStyle w:val="tab1"/>
          <w:sz w:val="32"/>
          <w:szCs w:val="32"/>
        </w:rPr>
        <w:t xml:space="preserve"> Vezeteu Valentin ar fi primit</w:t>
      </w:r>
      <w:r w:rsidRPr="00D32F4F">
        <w:rPr>
          <w:rStyle w:val="tab1"/>
          <w:sz w:val="32"/>
          <w:szCs w:val="32"/>
        </w:rPr>
        <w:t xml:space="preserve"> de la celălalt inculpat un sejur în valoare de 1.100 lei la un hotel de patru stele situat în stațiunea Poiana Brașov.</w:t>
      </w:r>
    </w:p>
    <w:p w14:paraId="1EDA26A0" w14:textId="77777777" w:rsidR="00D40F98" w:rsidRPr="00D32F4F" w:rsidRDefault="00D40F98" w:rsidP="00D40F98">
      <w:pPr>
        <w:spacing w:after="0" w:line="240" w:lineRule="auto"/>
        <w:ind w:firstLine="567"/>
        <w:contextualSpacing/>
        <w:jc w:val="both"/>
        <w:rPr>
          <w:rStyle w:val="tab1"/>
          <w:sz w:val="32"/>
          <w:szCs w:val="32"/>
        </w:rPr>
      </w:pPr>
      <w:r w:rsidRPr="00D32F4F">
        <w:rPr>
          <w:rStyle w:val="tab1"/>
          <w:sz w:val="32"/>
          <w:szCs w:val="32"/>
        </w:rPr>
        <w:t>De menționat este faptul că, în dosarul Poliției din Poiana Brașov, celălalt inculpat era cercetat pentru conducerea unui vehicul fără permis de conducere, în condițiile în care, anterior, acestuia i-a fost suspendat dreptul de a conduce, ca urmare a săvârșirii unei infracțiuni de conducere sub influența alcoolului.</w:t>
      </w:r>
    </w:p>
    <w:p w14:paraId="32087ED3" w14:textId="77777777" w:rsidR="00D40F98" w:rsidRPr="00D32F4F" w:rsidRDefault="00D40F98" w:rsidP="00D40F98">
      <w:pPr>
        <w:spacing w:after="0" w:line="240" w:lineRule="auto"/>
        <w:ind w:firstLine="567"/>
        <w:contextualSpacing/>
        <w:jc w:val="both"/>
        <w:rPr>
          <w:rStyle w:val="tab1"/>
          <w:sz w:val="32"/>
          <w:szCs w:val="32"/>
        </w:rPr>
      </w:pPr>
      <w:r w:rsidRPr="00D32F4F">
        <w:rPr>
          <w:rStyle w:val="tab1"/>
          <w:sz w:val="32"/>
          <w:szCs w:val="32"/>
        </w:rPr>
        <w:t>Concret, la 18 octombrie 2019, dată la care celălalt inculpat era citat pentru a i se aduce la cunoștință calitatea de suspect, ofițerul de poliție Vezeteu Valentin s-ar fi deplasat la Poliția Stațiunii Poiana Brașov unde ar fi discutat cu mai mulți colegi, printre care și cu cel care instrumenta cauza respectivă, încercând să le impună acestora adoptarea unei soluții de clasare.</w:t>
      </w:r>
    </w:p>
    <w:p w14:paraId="0AF62F0F" w14:textId="77777777" w:rsidR="00750FE4" w:rsidRPr="00D32F4F" w:rsidRDefault="00D40F98" w:rsidP="00D40F98">
      <w:pPr>
        <w:spacing w:after="0" w:line="240" w:lineRule="auto"/>
        <w:ind w:firstLine="567"/>
        <w:contextualSpacing/>
        <w:jc w:val="both"/>
        <w:rPr>
          <w:rStyle w:val="tab1"/>
          <w:sz w:val="32"/>
          <w:szCs w:val="32"/>
        </w:rPr>
      </w:pPr>
      <w:r w:rsidRPr="00D32F4F">
        <w:rPr>
          <w:rStyle w:val="tab1"/>
          <w:sz w:val="32"/>
          <w:szCs w:val="32"/>
        </w:rPr>
        <w:t>În același context, inculpatul Vezeteu Valentin i-ar fi promis polițistului care instrumenta cauza respectivă ajutorul său ori de câte ori se va afla în București și va avea nevoie, precum și un calculator pentru instituția în care lucra, ce urma a fi donat de celălalt inculpat.</w:t>
      </w:r>
    </w:p>
    <w:p w14:paraId="21781417" w14:textId="77777777" w:rsidR="008E5294" w:rsidRPr="00D32F4F" w:rsidRDefault="008E5294" w:rsidP="008E5294">
      <w:pPr>
        <w:spacing w:after="0" w:line="240" w:lineRule="auto"/>
        <w:ind w:firstLine="567"/>
        <w:contextualSpacing/>
        <w:jc w:val="both"/>
        <w:rPr>
          <w:rStyle w:val="tab1"/>
          <w:sz w:val="32"/>
          <w:szCs w:val="32"/>
        </w:rPr>
      </w:pPr>
    </w:p>
    <w:p w14:paraId="16A76E54" w14:textId="77777777" w:rsidR="00096055" w:rsidRPr="00D32F4F" w:rsidRDefault="00096055" w:rsidP="00D32F4F">
      <w:pPr>
        <w:spacing w:after="0" w:line="240" w:lineRule="auto"/>
        <w:ind w:firstLine="567"/>
        <w:contextualSpacing/>
        <w:jc w:val="both"/>
        <w:rPr>
          <w:rStyle w:val="tab1"/>
          <w:sz w:val="32"/>
          <w:szCs w:val="32"/>
        </w:rPr>
      </w:pPr>
      <w:r w:rsidRPr="00D32F4F">
        <w:rPr>
          <w:rStyle w:val="tab1"/>
          <w:sz w:val="32"/>
          <w:szCs w:val="32"/>
        </w:rPr>
        <w:t>În cauză s-a dispus instituirea popririi asiguratorii asupra conturilor bancare aparținând inculpatului Vezeteu Valentin în vederea confiscării speciale.</w:t>
      </w:r>
      <w:r w:rsidR="00D32F4F">
        <w:rPr>
          <w:rStyle w:val="tab1"/>
          <w:sz w:val="32"/>
          <w:szCs w:val="32"/>
        </w:rPr>
        <w:t xml:space="preserve"> </w:t>
      </w:r>
      <w:r w:rsidRPr="00D32F4F">
        <w:rPr>
          <w:rFonts w:cs="Times New Roman"/>
          <w:sz w:val="32"/>
          <w:szCs w:val="32"/>
          <w:lang w:eastAsia="zh-CN"/>
        </w:rPr>
        <w:t>De asemenea, s-a mai dispus instituirea unor măsuri asiguratorii, în vederea confiscării extinse, asupra sumelor de bani existente în conturile curente/de economisire/depozite</w:t>
      </w:r>
      <w:r w:rsidR="00D32F4F">
        <w:rPr>
          <w:rFonts w:cs="Times New Roman"/>
          <w:sz w:val="32"/>
          <w:szCs w:val="32"/>
          <w:lang w:eastAsia="zh-CN"/>
        </w:rPr>
        <w:t xml:space="preserve"> etc., </w:t>
      </w:r>
      <w:r w:rsidRPr="00D32F4F">
        <w:rPr>
          <w:rFonts w:cs="Times New Roman"/>
          <w:sz w:val="32"/>
          <w:szCs w:val="32"/>
          <w:lang w:eastAsia="zh-CN"/>
        </w:rPr>
        <w:t>asupra tuturor instrumentelor de plată și asupra unor bunuri mobile și imobile ce aparțin aceluiași inculpat și unei alte persoane.</w:t>
      </w:r>
    </w:p>
    <w:p w14:paraId="30405A4B" w14:textId="77777777" w:rsidR="00604238" w:rsidRPr="00D32F4F" w:rsidRDefault="00604238" w:rsidP="002F3037">
      <w:pPr>
        <w:spacing w:after="0" w:line="240" w:lineRule="auto"/>
        <w:ind w:firstLine="567"/>
        <w:contextualSpacing/>
        <w:jc w:val="both"/>
        <w:rPr>
          <w:rStyle w:val="tab1"/>
          <w:sz w:val="32"/>
          <w:szCs w:val="32"/>
        </w:rPr>
      </w:pPr>
    </w:p>
    <w:p w14:paraId="2FD4B78E" w14:textId="77777777" w:rsidR="002F3037" w:rsidRPr="00787CD3" w:rsidRDefault="00E87DF5" w:rsidP="002F3037">
      <w:pPr>
        <w:spacing w:after="0" w:line="240" w:lineRule="auto"/>
        <w:ind w:firstLine="567"/>
        <w:contextualSpacing/>
        <w:jc w:val="both"/>
        <w:rPr>
          <w:rStyle w:val="tab1"/>
          <w:b/>
          <w:sz w:val="32"/>
          <w:szCs w:val="32"/>
        </w:rPr>
      </w:pPr>
      <w:r w:rsidRPr="00787CD3">
        <w:rPr>
          <w:rStyle w:val="tab1"/>
          <w:b/>
          <w:sz w:val="32"/>
          <w:szCs w:val="32"/>
        </w:rPr>
        <w:t>D</w:t>
      </w:r>
      <w:r w:rsidR="00911B64" w:rsidRPr="00787CD3">
        <w:rPr>
          <w:rStyle w:val="tab1"/>
          <w:b/>
          <w:sz w:val="32"/>
          <w:szCs w:val="32"/>
        </w:rPr>
        <w:t>o</w:t>
      </w:r>
      <w:r w:rsidR="00F5461A" w:rsidRPr="00787CD3">
        <w:rPr>
          <w:rStyle w:val="tab1"/>
          <w:b/>
          <w:sz w:val="32"/>
          <w:szCs w:val="32"/>
        </w:rPr>
        <w:t xml:space="preserve">sarul a fost trimis spre judecare </w:t>
      </w:r>
      <w:r w:rsidR="002E3E24" w:rsidRPr="00787CD3">
        <w:rPr>
          <w:rStyle w:val="tab1"/>
          <w:b/>
          <w:sz w:val="32"/>
          <w:szCs w:val="32"/>
        </w:rPr>
        <w:t>Tribunalul</w:t>
      </w:r>
      <w:r w:rsidR="000A74AF" w:rsidRPr="00787CD3">
        <w:rPr>
          <w:rStyle w:val="tab1"/>
          <w:b/>
          <w:sz w:val="32"/>
          <w:szCs w:val="32"/>
        </w:rPr>
        <w:t>ui</w:t>
      </w:r>
      <w:r w:rsidR="00DC6B09" w:rsidRPr="00787CD3">
        <w:rPr>
          <w:rStyle w:val="tab1"/>
          <w:b/>
          <w:sz w:val="32"/>
          <w:szCs w:val="32"/>
        </w:rPr>
        <w:t xml:space="preserve"> </w:t>
      </w:r>
      <w:r w:rsidR="00096055" w:rsidRPr="00787CD3">
        <w:rPr>
          <w:rStyle w:val="tab1"/>
          <w:b/>
          <w:sz w:val="32"/>
          <w:szCs w:val="32"/>
        </w:rPr>
        <w:t>Brașov</w:t>
      </w:r>
      <w:r w:rsidR="00C84C7A" w:rsidRPr="00787CD3">
        <w:rPr>
          <w:rStyle w:val="tab1"/>
          <w:b/>
          <w:sz w:val="32"/>
          <w:szCs w:val="32"/>
        </w:rPr>
        <w:t xml:space="preserve"> cu </w:t>
      </w:r>
      <w:r w:rsidR="00BC5052" w:rsidRPr="00787CD3">
        <w:rPr>
          <w:rStyle w:val="tab1"/>
          <w:b/>
          <w:sz w:val="32"/>
          <w:szCs w:val="32"/>
        </w:rPr>
        <w:t>pr</w:t>
      </w:r>
      <w:r w:rsidR="00096055" w:rsidRPr="00787CD3">
        <w:rPr>
          <w:rStyle w:val="tab1"/>
          <w:b/>
          <w:sz w:val="32"/>
          <w:szCs w:val="32"/>
        </w:rPr>
        <w:t>opunere de a</w:t>
      </w:r>
      <w:bookmarkStart w:id="0" w:name="_GoBack"/>
      <w:bookmarkEnd w:id="0"/>
      <w:r w:rsidR="00096055" w:rsidRPr="00787CD3">
        <w:rPr>
          <w:rStyle w:val="tab1"/>
          <w:b/>
          <w:sz w:val="32"/>
          <w:szCs w:val="32"/>
        </w:rPr>
        <w:t xml:space="preserve"> se menține măsurile</w:t>
      </w:r>
      <w:r w:rsidR="00BC5052" w:rsidRPr="00787CD3">
        <w:rPr>
          <w:rStyle w:val="tab1"/>
          <w:b/>
          <w:sz w:val="32"/>
          <w:szCs w:val="32"/>
        </w:rPr>
        <w:t xml:space="preserve"> </w:t>
      </w:r>
      <w:r w:rsidR="00096055" w:rsidRPr="00787CD3">
        <w:rPr>
          <w:rStyle w:val="tab1"/>
          <w:b/>
          <w:sz w:val="32"/>
          <w:szCs w:val="32"/>
        </w:rPr>
        <w:t>preventive și asigurătorii</w:t>
      </w:r>
      <w:r w:rsidR="00C84C7A" w:rsidRPr="00787CD3">
        <w:rPr>
          <w:rStyle w:val="tab1"/>
          <w:b/>
          <w:sz w:val="32"/>
          <w:szCs w:val="32"/>
        </w:rPr>
        <w:t xml:space="preserve"> dispus</w:t>
      </w:r>
      <w:r w:rsidR="00096055" w:rsidRPr="00787CD3">
        <w:rPr>
          <w:rStyle w:val="tab1"/>
          <w:b/>
          <w:sz w:val="32"/>
          <w:szCs w:val="32"/>
        </w:rPr>
        <w:t>e</w:t>
      </w:r>
      <w:r w:rsidR="00C84C7A" w:rsidRPr="00787CD3">
        <w:rPr>
          <w:rStyle w:val="tab1"/>
          <w:b/>
          <w:sz w:val="32"/>
          <w:szCs w:val="32"/>
        </w:rPr>
        <w:t xml:space="preserve"> în cauză.</w:t>
      </w:r>
    </w:p>
    <w:p w14:paraId="0E9280EE" w14:textId="77777777" w:rsidR="004B715C" w:rsidRPr="00787CD3" w:rsidRDefault="004B715C" w:rsidP="002F3037">
      <w:pPr>
        <w:spacing w:after="0" w:line="240" w:lineRule="auto"/>
        <w:ind w:firstLine="567"/>
        <w:contextualSpacing/>
        <w:jc w:val="both"/>
        <w:rPr>
          <w:rStyle w:val="tab1"/>
          <w:b/>
          <w:sz w:val="32"/>
          <w:szCs w:val="32"/>
        </w:rPr>
      </w:pPr>
    </w:p>
    <w:p w14:paraId="2568E2BC" w14:textId="3E00C93C" w:rsidR="00F5461A" w:rsidRPr="00096055" w:rsidRDefault="00320401" w:rsidP="00A65354">
      <w:pPr>
        <w:spacing w:after="0" w:line="240" w:lineRule="auto"/>
        <w:ind w:firstLine="567"/>
        <w:contextualSpacing/>
        <w:jc w:val="both"/>
        <w:rPr>
          <w:rStyle w:val="tab1"/>
          <w:sz w:val="32"/>
          <w:szCs w:val="32"/>
        </w:rPr>
      </w:pPr>
      <w:r>
        <w:rPr>
          <w:rStyle w:val="tab1"/>
          <w:sz w:val="32"/>
          <w:szCs w:val="32"/>
        </w:rPr>
        <w:t>DNA face</w:t>
      </w:r>
      <w:r w:rsidR="00F5461A" w:rsidRPr="00D32F4F">
        <w:rPr>
          <w:rStyle w:val="tab1"/>
          <w:sz w:val="32"/>
          <w:szCs w:val="32"/>
        </w:rPr>
        <w:t xml:space="preserve"> precizarea că această etapă a procesului penal reprezintă, conform Codului de procedură penală, finalizarea anchetei penale și trimiterea rechizitoriului la instanță spre judecare, situație care nu poate să înfrângă principiul prezumției de nevinovăție</w:t>
      </w:r>
      <w:r w:rsidR="00F5461A" w:rsidRPr="00096055">
        <w:rPr>
          <w:rStyle w:val="tab1"/>
          <w:sz w:val="32"/>
          <w:szCs w:val="32"/>
        </w:rPr>
        <w:t>.</w:t>
      </w:r>
    </w:p>
    <w:p w14:paraId="43CF0995" w14:textId="77777777" w:rsidR="00F75C23" w:rsidRPr="00FB2C43" w:rsidRDefault="00F75C23" w:rsidP="00F5461A">
      <w:pPr>
        <w:spacing w:after="0" w:line="240" w:lineRule="auto"/>
        <w:ind w:firstLine="567"/>
        <w:contextualSpacing/>
        <w:jc w:val="both"/>
        <w:rPr>
          <w:rStyle w:val="tab1"/>
          <w:i/>
          <w:sz w:val="32"/>
          <w:szCs w:val="32"/>
        </w:rPr>
      </w:pPr>
    </w:p>
    <w:p w14:paraId="78AF7750" w14:textId="77777777" w:rsidR="00EA31B1" w:rsidRDefault="006D7FD2" w:rsidP="00741989">
      <w:pPr>
        <w:spacing w:line="240" w:lineRule="auto"/>
        <w:jc w:val="center"/>
        <w:rPr>
          <w:sz w:val="32"/>
          <w:szCs w:val="32"/>
        </w:rPr>
      </w:pPr>
      <w:r w:rsidRPr="00CC22A1">
        <w:rPr>
          <w:b/>
          <w:sz w:val="32"/>
          <w:szCs w:val="32"/>
        </w:rPr>
        <w:t>BIROUL DE INFORMARE ŞI RELAŢII PUBLICE</w:t>
      </w:r>
    </w:p>
    <w:sectPr w:rsidR="00EA31B1" w:rsidSect="00B43F93">
      <w:headerReference w:type="first" r:id="rId8"/>
      <w:pgSz w:w="11906" w:h="16838"/>
      <w:pgMar w:top="1519" w:right="1133" w:bottom="14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B39CD" w14:textId="77777777" w:rsidR="005C5297" w:rsidRDefault="005C5297" w:rsidP="00AE7B84">
      <w:pPr>
        <w:spacing w:after="0" w:line="240" w:lineRule="auto"/>
      </w:pPr>
      <w:r>
        <w:separator/>
      </w:r>
    </w:p>
  </w:endnote>
  <w:endnote w:type="continuationSeparator" w:id="0">
    <w:p w14:paraId="4E79A73F" w14:textId="77777777" w:rsidR="005C5297" w:rsidRDefault="005C5297" w:rsidP="00AE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B0A43" w14:textId="77777777" w:rsidR="005C5297" w:rsidRDefault="005C5297" w:rsidP="00AE7B84">
      <w:pPr>
        <w:spacing w:after="0" w:line="240" w:lineRule="auto"/>
      </w:pPr>
      <w:r>
        <w:separator/>
      </w:r>
    </w:p>
  </w:footnote>
  <w:footnote w:type="continuationSeparator" w:id="0">
    <w:p w14:paraId="7D1A9933" w14:textId="77777777" w:rsidR="005C5297" w:rsidRDefault="005C5297" w:rsidP="00AE7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835"/>
      <w:gridCol w:w="3232"/>
    </w:tblGrid>
    <w:tr w:rsidR="00B43F93" w14:paraId="46A09490" w14:textId="77777777" w:rsidTr="00343431">
      <w:tc>
        <w:tcPr>
          <w:tcW w:w="3256" w:type="dxa"/>
        </w:tcPr>
        <w:p w14:paraId="4595CB7F" w14:textId="77777777" w:rsidR="00B43F93" w:rsidRDefault="00B43F93" w:rsidP="00B43F93">
          <w:pPr>
            <w:pStyle w:val="Header"/>
            <w:tabs>
              <w:tab w:val="clear" w:pos="9026"/>
              <w:tab w:val="right" w:pos="9333"/>
            </w:tabs>
            <w:jc w:val="center"/>
            <w:rPr>
              <w:rFonts w:ascii="Cambria" w:hAnsi="Cambria"/>
              <w:sz w:val="24"/>
              <w:szCs w:val="24"/>
            </w:rPr>
          </w:pPr>
          <w:r>
            <w:rPr>
              <w:rFonts w:ascii="Cambria" w:hAnsi="Cambria"/>
              <w:sz w:val="24"/>
              <w:szCs w:val="24"/>
            </w:rPr>
            <w:t>România</w:t>
          </w:r>
        </w:p>
      </w:tc>
      <w:tc>
        <w:tcPr>
          <w:tcW w:w="2835" w:type="dxa"/>
        </w:tcPr>
        <w:p w14:paraId="1EACB1D6" w14:textId="77777777" w:rsidR="00B43F93" w:rsidRPr="001C5FF1" w:rsidRDefault="00B43F93" w:rsidP="00B43F93">
          <w:pPr>
            <w:pStyle w:val="Header"/>
            <w:tabs>
              <w:tab w:val="clear" w:pos="9026"/>
              <w:tab w:val="right" w:pos="9333"/>
            </w:tabs>
            <w:jc w:val="center"/>
            <w:rPr>
              <w:rFonts w:ascii="Cambria" w:hAnsi="Cambria"/>
              <w:sz w:val="24"/>
              <w:szCs w:val="24"/>
            </w:rPr>
          </w:pPr>
        </w:p>
      </w:tc>
      <w:tc>
        <w:tcPr>
          <w:tcW w:w="3232" w:type="dxa"/>
        </w:tcPr>
        <w:p w14:paraId="622F2B64" w14:textId="77777777" w:rsidR="00B43F93" w:rsidRDefault="00D63D90" w:rsidP="00515236">
          <w:pPr>
            <w:pStyle w:val="Header"/>
            <w:tabs>
              <w:tab w:val="clear" w:pos="9026"/>
              <w:tab w:val="right" w:pos="9333"/>
            </w:tabs>
            <w:jc w:val="center"/>
            <w:rPr>
              <w:rFonts w:ascii="Cambria" w:hAnsi="Cambria"/>
              <w:sz w:val="24"/>
              <w:szCs w:val="24"/>
            </w:rPr>
          </w:pPr>
          <w:r>
            <w:rPr>
              <w:rFonts w:ascii="Cambria" w:hAnsi="Cambria"/>
              <w:sz w:val="24"/>
              <w:szCs w:val="24"/>
            </w:rPr>
            <w:t>Telefon: 021.313</w:t>
          </w:r>
          <w:r w:rsidR="00B43F93" w:rsidRPr="001C5FF1">
            <w:rPr>
              <w:rFonts w:ascii="Cambria" w:hAnsi="Cambria"/>
              <w:sz w:val="24"/>
              <w:szCs w:val="24"/>
            </w:rPr>
            <w:t>.</w:t>
          </w:r>
          <w:r w:rsidR="00515236">
            <w:rPr>
              <w:rFonts w:ascii="Cambria" w:hAnsi="Cambria"/>
              <w:sz w:val="24"/>
              <w:szCs w:val="24"/>
            </w:rPr>
            <w:t>01.00</w:t>
          </w:r>
        </w:p>
      </w:tc>
    </w:tr>
    <w:tr w:rsidR="00B43F93" w14:paraId="7498C37C" w14:textId="77777777" w:rsidTr="00343431">
      <w:tc>
        <w:tcPr>
          <w:tcW w:w="3256" w:type="dxa"/>
        </w:tcPr>
        <w:p w14:paraId="19702E1C" w14:textId="77777777" w:rsidR="00B43F93" w:rsidRDefault="00B43F93" w:rsidP="00B43F93">
          <w:pPr>
            <w:pStyle w:val="Header"/>
            <w:tabs>
              <w:tab w:val="clear" w:pos="9026"/>
              <w:tab w:val="right" w:pos="9333"/>
            </w:tabs>
            <w:jc w:val="center"/>
            <w:rPr>
              <w:rFonts w:ascii="Cambria" w:hAnsi="Cambria"/>
              <w:sz w:val="24"/>
              <w:szCs w:val="24"/>
            </w:rPr>
          </w:pPr>
          <w:r w:rsidRPr="001C5FF1">
            <w:rPr>
              <w:rFonts w:ascii="Cambria" w:hAnsi="Cambria"/>
              <w:sz w:val="24"/>
              <w:szCs w:val="24"/>
            </w:rPr>
            <w:t>Strada Știrbei Vodă nr.79-81</w:t>
          </w:r>
          <w:r>
            <w:rPr>
              <w:rFonts w:ascii="Cambria" w:hAnsi="Cambria"/>
              <w:sz w:val="24"/>
              <w:szCs w:val="24"/>
            </w:rPr>
            <w:t xml:space="preserve"> </w:t>
          </w:r>
        </w:p>
      </w:tc>
      <w:tc>
        <w:tcPr>
          <w:tcW w:w="2835" w:type="dxa"/>
        </w:tcPr>
        <w:p w14:paraId="7FA59AD2" w14:textId="77777777" w:rsidR="00B43F93" w:rsidRPr="001C5FF1" w:rsidRDefault="00B43F93" w:rsidP="00B43F93">
          <w:pPr>
            <w:pStyle w:val="Header"/>
            <w:tabs>
              <w:tab w:val="clear" w:pos="9026"/>
              <w:tab w:val="right" w:pos="9333"/>
            </w:tabs>
            <w:jc w:val="center"/>
            <w:rPr>
              <w:rFonts w:ascii="Cambria" w:hAnsi="Cambria"/>
              <w:sz w:val="24"/>
              <w:szCs w:val="24"/>
            </w:rPr>
          </w:pPr>
        </w:p>
      </w:tc>
      <w:tc>
        <w:tcPr>
          <w:tcW w:w="3232" w:type="dxa"/>
        </w:tcPr>
        <w:p w14:paraId="0F316267" w14:textId="77777777" w:rsidR="00B43F93" w:rsidRDefault="00B43F93" w:rsidP="00D63D90">
          <w:pPr>
            <w:pStyle w:val="Header"/>
            <w:tabs>
              <w:tab w:val="clear" w:pos="9026"/>
              <w:tab w:val="right" w:pos="9333"/>
            </w:tabs>
            <w:jc w:val="center"/>
            <w:rPr>
              <w:rFonts w:ascii="Cambria" w:hAnsi="Cambria"/>
              <w:sz w:val="24"/>
              <w:szCs w:val="24"/>
            </w:rPr>
          </w:pPr>
          <w:r w:rsidRPr="001C5FF1">
            <w:rPr>
              <w:rFonts w:ascii="Cambria" w:hAnsi="Cambria"/>
              <w:sz w:val="24"/>
              <w:szCs w:val="24"/>
            </w:rPr>
            <w:t xml:space="preserve">Fax: </w:t>
          </w:r>
          <w:r w:rsidR="00515236" w:rsidRPr="001C5FF1">
            <w:rPr>
              <w:rFonts w:ascii="Cambria" w:hAnsi="Cambria"/>
              <w:sz w:val="24"/>
              <w:szCs w:val="24"/>
            </w:rPr>
            <w:t>021.31</w:t>
          </w:r>
          <w:r w:rsidR="00D63D90">
            <w:rPr>
              <w:rFonts w:ascii="Cambria" w:hAnsi="Cambria"/>
              <w:sz w:val="24"/>
              <w:szCs w:val="24"/>
            </w:rPr>
            <w:t>3</w:t>
          </w:r>
          <w:r w:rsidR="00515236" w:rsidRPr="001C5FF1">
            <w:rPr>
              <w:rFonts w:ascii="Cambria" w:hAnsi="Cambria"/>
              <w:sz w:val="24"/>
              <w:szCs w:val="24"/>
            </w:rPr>
            <w:t>.</w:t>
          </w:r>
          <w:r w:rsidR="00515236">
            <w:rPr>
              <w:rFonts w:ascii="Cambria" w:hAnsi="Cambria"/>
              <w:sz w:val="24"/>
              <w:szCs w:val="24"/>
            </w:rPr>
            <w:t>01.15</w:t>
          </w:r>
        </w:p>
      </w:tc>
    </w:tr>
    <w:tr w:rsidR="00B43F93" w14:paraId="6FFD850E" w14:textId="77777777" w:rsidTr="00343431">
      <w:tc>
        <w:tcPr>
          <w:tcW w:w="3256" w:type="dxa"/>
        </w:tcPr>
        <w:p w14:paraId="2390637C" w14:textId="77777777" w:rsidR="00B43F93" w:rsidRDefault="00B43F93" w:rsidP="00B43F93">
          <w:pPr>
            <w:pStyle w:val="Header"/>
            <w:tabs>
              <w:tab w:val="clear" w:pos="9026"/>
              <w:tab w:val="right" w:pos="9333"/>
            </w:tabs>
            <w:jc w:val="center"/>
            <w:rPr>
              <w:rFonts w:ascii="Cambria" w:hAnsi="Cambria"/>
              <w:sz w:val="24"/>
              <w:szCs w:val="24"/>
            </w:rPr>
          </w:pPr>
          <w:r w:rsidRPr="001C5FF1">
            <w:rPr>
              <w:rFonts w:ascii="Cambria" w:hAnsi="Cambria"/>
              <w:sz w:val="24"/>
              <w:szCs w:val="24"/>
            </w:rPr>
            <w:t>Sector 1, București</w:t>
          </w:r>
          <w:r>
            <w:rPr>
              <w:rFonts w:ascii="Cambria" w:hAnsi="Cambria"/>
              <w:sz w:val="24"/>
              <w:szCs w:val="24"/>
            </w:rPr>
            <w:t xml:space="preserve"> </w:t>
          </w:r>
        </w:p>
      </w:tc>
      <w:tc>
        <w:tcPr>
          <w:tcW w:w="2835" w:type="dxa"/>
        </w:tcPr>
        <w:p w14:paraId="75455433" w14:textId="77777777" w:rsidR="00B43F93" w:rsidRPr="001C5FF1" w:rsidRDefault="00B43F93" w:rsidP="00B43F93">
          <w:pPr>
            <w:pStyle w:val="Header"/>
            <w:tabs>
              <w:tab w:val="clear" w:pos="9026"/>
              <w:tab w:val="right" w:pos="9333"/>
            </w:tabs>
            <w:jc w:val="center"/>
            <w:rPr>
              <w:rFonts w:ascii="Cambria" w:hAnsi="Cambria"/>
              <w:sz w:val="24"/>
              <w:szCs w:val="24"/>
            </w:rPr>
          </w:pPr>
        </w:p>
      </w:tc>
      <w:tc>
        <w:tcPr>
          <w:tcW w:w="3232" w:type="dxa"/>
        </w:tcPr>
        <w:p w14:paraId="7FBC25A7" w14:textId="77777777" w:rsidR="00B43F93" w:rsidRDefault="00B43F93" w:rsidP="009A2AA2">
          <w:pPr>
            <w:pStyle w:val="Header"/>
            <w:tabs>
              <w:tab w:val="clear" w:pos="9026"/>
              <w:tab w:val="right" w:pos="9333"/>
            </w:tabs>
            <w:jc w:val="center"/>
            <w:rPr>
              <w:rFonts w:ascii="Cambria" w:hAnsi="Cambria"/>
              <w:sz w:val="24"/>
              <w:szCs w:val="24"/>
            </w:rPr>
          </w:pPr>
          <w:r w:rsidRPr="001C5FF1">
            <w:rPr>
              <w:rFonts w:ascii="Cambria" w:hAnsi="Cambria"/>
              <w:sz w:val="24"/>
              <w:szCs w:val="24"/>
            </w:rPr>
            <w:t xml:space="preserve">e-mail: </w:t>
          </w:r>
          <w:r w:rsidR="009A2AA2">
            <w:rPr>
              <w:rFonts w:ascii="Cambria" w:hAnsi="Cambria"/>
              <w:sz w:val="24"/>
              <w:szCs w:val="24"/>
            </w:rPr>
            <w:t>presa</w:t>
          </w:r>
          <w:r w:rsidRPr="001C5FF1">
            <w:rPr>
              <w:rFonts w:ascii="Cambria" w:hAnsi="Cambria"/>
              <w:sz w:val="24"/>
              <w:szCs w:val="24"/>
            </w:rPr>
            <w:t>@pna.ro</w:t>
          </w:r>
        </w:p>
      </w:tc>
    </w:tr>
    <w:tr w:rsidR="00B43F93" w14:paraId="5D078FAA" w14:textId="77777777" w:rsidTr="00343431">
      <w:tc>
        <w:tcPr>
          <w:tcW w:w="3256" w:type="dxa"/>
        </w:tcPr>
        <w:p w14:paraId="6BE660FF" w14:textId="77777777" w:rsidR="00B43F93" w:rsidRDefault="00B43F93" w:rsidP="00B43F93">
          <w:pPr>
            <w:pStyle w:val="Header"/>
            <w:tabs>
              <w:tab w:val="clear" w:pos="9026"/>
              <w:tab w:val="right" w:pos="9333"/>
            </w:tabs>
            <w:jc w:val="center"/>
            <w:rPr>
              <w:rFonts w:ascii="Cambria" w:hAnsi="Cambria"/>
              <w:sz w:val="24"/>
              <w:szCs w:val="24"/>
            </w:rPr>
          </w:pPr>
          <w:r>
            <w:rPr>
              <w:rFonts w:ascii="Cambria" w:hAnsi="Cambria"/>
              <w:sz w:val="24"/>
              <w:szCs w:val="24"/>
            </w:rPr>
            <w:t>C</w:t>
          </w:r>
          <w:r w:rsidRPr="004E2813">
            <w:rPr>
              <w:rFonts w:ascii="Cambria" w:hAnsi="Cambria"/>
              <w:sz w:val="24"/>
              <w:szCs w:val="24"/>
            </w:rPr>
            <w:t xml:space="preserve">od </w:t>
          </w:r>
          <w:r>
            <w:rPr>
              <w:rFonts w:ascii="Cambria" w:hAnsi="Cambria"/>
              <w:sz w:val="24"/>
              <w:szCs w:val="24"/>
            </w:rPr>
            <w:t xml:space="preserve">poștal </w:t>
          </w:r>
          <w:r w:rsidRPr="004E2813">
            <w:rPr>
              <w:rFonts w:ascii="Cambria" w:hAnsi="Cambria"/>
              <w:sz w:val="24"/>
              <w:szCs w:val="24"/>
            </w:rPr>
            <w:t>010106</w:t>
          </w:r>
        </w:p>
      </w:tc>
      <w:tc>
        <w:tcPr>
          <w:tcW w:w="2835" w:type="dxa"/>
        </w:tcPr>
        <w:p w14:paraId="0023FAAC" w14:textId="77777777" w:rsidR="00B43F93" w:rsidRPr="001C5FF1" w:rsidRDefault="00B43F93" w:rsidP="00B43F93">
          <w:pPr>
            <w:pStyle w:val="Header"/>
            <w:tabs>
              <w:tab w:val="clear" w:pos="9026"/>
              <w:tab w:val="right" w:pos="9333"/>
            </w:tabs>
            <w:jc w:val="center"/>
            <w:rPr>
              <w:rFonts w:ascii="Cambria" w:hAnsi="Cambria"/>
              <w:sz w:val="24"/>
              <w:szCs w:val="24"/>
            </w:rPr>
          </w:pPr>
        </w:p>
      </w:tc>
      <w:tc>
        <w:tcPr>
          <w:tcW w:w="3232" w:type="dxa"/>
        </w:tcPr>
        <w:p w14:paraId="7F54387A" w14:textId="77777777" w:rsidR="00B43F93" w:rsidRPr="001C5FF1" w:rsidRDefault="00B43F93" w:rsidP="00B43F93">
          <w:pPr>
            <w:pStyle w:val="Header"/>
            <w:tabs>
              <w:tab w:val="clear" w:pos="9026"/>
              <w:tab w:val="right" w:pos="9333"/>
            </w:tabs>
            <w:jc w:val="center"/>
            <w:rPr>
              <w:rFonts w:ascii="Cambria" w:hAnsi="Cambria"/>
              <w:sz w:val="24"/>
              <w:szCs w:val="24"/>
            </w:rPr>
          </w:pPr>
          <w:r>
            <w:rPr>
              <w:rFonts w:ascii="Cambria" w:hAnsi="Cambria"/>
              <w:sz w:val="24"/>
              <w:szCs w:val="24"/>
            </w:rPr>
            <w:t>www.pna.ro</w:t>
          </w:r>
        </w:p>
      </w:tc>
    </w:tr>
  </w:tbl>
  <w:p w14:paraId="061F51D7" w14:textId="77777777" w:rsidR="00B43F93" w:rsidRPr="0096759D" w:rsidRDefault="00B43F93" w:rsidP="00B43F93">
    <w:pPr>
      <w:pStyle w:val="Header"/>
      <w:tabs>
        <w:tab w:val="clear" w:pos="9026"/>
        <w:tab w:val="right" w:pos="9333"/>
      </w:tabs>
      <w:rPr>
        <w:rFonts w:ascii="Cambria" w:hAnsi="Cambria"/>
        <w:szCs w:val="28"/>
      </w:rPr>
    </w:pPr>
    <w:r>
      <w:rPr>
        <w:noProof/>
        <w:sz w:val="24"/>
        <w:szCs w:val="24"/>
        <w:lang w:eastAsia="ro-RO"/>
      </w:rPr>
      <w:drawing>
        <wp:anchor distT="0" distB="0" distL="114300" distR="114300" simplePos="0" relativeHeight="251661312" behindDoc="1" locked="0" layoutInCell="1" allowOverlap="1" wp14:anchorId="2F586183" wp14:editId="6CA19CDA">
          <wp:simplePos x="0" y="0"/>
          <wp:positionH relativeFrom="column">
            <wp:posOffset>2438400</wp:posOffset>
          </wp:positionH>
          <wp:positionV relativeFrom="paragraph">
            <wp:posOffset>-935355</wp:posOffset>
          </wp:positionV>
          <wp:extent cx="1018584" cy="930275"/>
          <wp:effectExtent l="0" t="0" r="0" b="3175"/>
          <wp:wrapNone/>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206" cy="939063"/>
                  </a:xfrm>
                  <a:prstGeom prst="rect">
                    <a:avLst/>
                  </a:prstGeom>
                  <a:noFill/>
                </pic:spPr>
              </pic:pic>
            </a:graphicData>
          </a:graphic>
          <wp14:sizeRelH relativeFrom="page">
            <wp14:pctWidth>0</wp14:pctWidth>
          </wp14:sizeRelH>
          <wp14:sizeRelV relativeFrom="page">
            <wp14:pctHeight>0</wp14:pctHeight>
          </wp14:sizeRelV>
        </wp:anchor>
      </w:drawing>
    </w:r>
    <w:r w:rsidRPr="0096759D">
      <w:rPr>
        <w:rFonts w:ascii="Cambria" w:hAnsi="Cambria"/>
        <w:szCs w:val="28"/>
      </w:rPr>
      <w:ptab w:relativeTo="margin" w:alignment="center" w:leader="none"/>
    </w:r>
    <w:r w:rsidRPr="0096759D">
      <w:rPr>
        <w:rFonts w:ascii="Cambria" w:hAnsi="Cambria"/>
        <w:szCs w:val="28"/>
      </w:rPr>
      <w:t>Parchetul de pe lângă Înalta Curte de Casație și Justiție</w:t>
    </w:r>
  </w:p>
  <w:p w14:paraId="7A9359DA" w14:textId="77777777" w:rsidR="00B43F93" w:rsidRDefault="00B43F93" w:rsidP="00B43F93">
    <w:pPr>
      <w:pStyle w:val="Header"/>
      <w:tabs>
        <w:tab w:val="clear" w:pos="9026"/>
        <w:tab w:val="right" w:pos="9333"/>
      </w:tabs>
      <w:jc w:val="center"/>
      <w:rPr>
        <w:rFonts w:ascii="Cambria" w:hAnsi="Cambria"/>
        <w:b/>
        <w:sz w:val="16"/>
        <w:szCs w:val="16"/>
      </w:rPr>
    </w:pPr>
    <w:r w:rsidRPr="0096759D">
      <w:rPr>
        <w:rFonts w:ascii="Cambria" w:hAnsi="Cambria"/>
        <w:noProof/>
        <w:szCs w:val="28"/>
        <w:lang w:eastAsia="ro-RO"/>
      </w:rPr>
      <w:drawing>
        <wp:anchor distT="0" distB="0" distL="114300" distR="114300" simplePos="0" relativeHeight="251660288" behindDoc="1" locked="0" layoutInCell="1" allowOverlap="1" wp14:anchorId="0F0B553A" wp14:editId="40D159A1">
          <wp:simplePos x="0" y="0"/>
          <wp:positionH relativeFrom="column">
            <wp:posOffset>-57150</wp:posOffset>
          </wp:positionH>
          <wp:positionV relativeFrom="paragraph">
            <wp:posOffset>215265</wp:posOffset>
          </wp:positionV>
          <wp:extent cx="6000750" cy="5715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lag_of_Romania.svg.png"/>
                  <pic:cNvPicPr/>
                </pic:nvPicPr>
                <pic:blipFill>
                  <a:blip r:embed="rId2">
                    <a:extLst>
                      <a:ext uri="{28A0092B-C50C-407E-A947-70E740481C1C}">
                        <a14:useLocalDpi xmlns:a14="http://schemas.microsoft.com/office/drawing/2010/main" val="0"/>
                      </a:ext>
                    </a:extLst>
                  </a:blip>
                  <a:stretch>
                    <a:fillRect/>
                  </a:stretch>
                </pic:blipFill>
                <pic:spPr>
                  <a:xfrm>
                    <a:off x="0" y="0"/>
                    <a:ext cx="6000750" cy="57150"/>
                  </a:xfrm>
                  <a:prstGeom prst="rect">
                    <a:avLst/>
                  </a:prstGeom>
                </pic:spPr>
              </pic:pic>
            </a:graphicData>
          </a:graphic>
          <wp14:sizeRelH relativeFrom="page">
            <wp14:pctWidth>0</wp14:pctWidth>
          </wp14:sizeRelH>
          <wp14:sizeRelV relativeFrom="page">
            <wp14:pctHeight>0</wp14:pctHeight>
          </wp14:sizeRelV>
        </wp:anchor>
      </w:drawing>
    </w:r>
    <w:r w:rsidRPr="001C5FF1">
      <w:rPr>
        <w:rFonts w:ascii="Cambria" w:hAnsi="Cambria"/>
        <w:b/>
        <w:szCs w:val="28"/>
      </w:rPr>
      <w:t>Direcția Națională Anticorupție</w:t>
    </w:r>
  </w:p>
  <w:p w14:paraId="01EAFB9B" w14:textId="77777777" w:rsidR="00B43F93" w:rsidRDefault="00B43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94358"/>
    <w:multiLevelType w:val="hybridMultilevel"/>
    <w:tmpl w:val="63F296A4"/>
    <w:lvl w:ilvl="0" w:tplc="F58CB774">
      <w:numFmt w:val="bullet"/>
      <w:lvlText w:val="-"/>
      <w:lvlJc w:val="left"/>
      <w:pPr>
        <w:ind w:left="1068" w:hanging="360"/>
      </w:pPr>
      <w:rPr>
        <w:rFonts w:ascii="Times New Roman" w:eastAsia="Times New Roman" w:hAnsi="Times New Roman" w:cs="Times New Roman" w:hint="default"/>
        <w:i/>
        <w:color w:val="auto"/>
        <w:u w:val="none"/>
      </w:rPr>
    </w:lvl>
    <w:lvl w:ilvl="1" w:tplc="8B92CB3C">
      <w:start w:val="1"/>
      <w:numFmt w:val="bullet"/>
      <w:lvlText w:val="o"/>
      <w:lvlJc w:val="left"/>
      <w:pPr>
        <w:ind w:left="1788" w:hanging="360"/>
      </w:pPr>
      <w:rPr>
        <w:rFonts w:ascii="Courier New" w:hAnsi="Courier New" w:cs="Courier New" w:hint="default"/>
        <w:color w:val="auto"/>
      </w:rPr>
    </w:lvl>
    <w:lvl w:ilvl="2" w:tplc="630882CE">
      <w:start w:val="3"/>
      <w:numFmt w:val="bullet"/>
      <w:lvlText w:val=""/>
      <w:lvlJc w:val="left"/>
      <w:pPr>
        <w:ind w:left="2508" w:hanging="360"/>
      </w:pPr>
      <w:rPr>
        <w:rFonts w:ascii="Symbol" w:eastAsia="Times New Roman" w:hAnsi="Symbol" w:cs="Times New Roman" w:hint="default"/>
        <w:i/>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3833004"/>
    <w:multiLevelType w:val="hybridMultilevel"/>
    <w:tmpl w:val="929CE432"/>
    <w:lvl w:ilvl="0" w:tplc="04180001">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2" w15:restartNumberingAfterBreak="0">
    <w:nsid w:val="423404B0"/>
    <w:multiLevelType w:val="hybridMultilevel"/>
    <w:tmpl w:val="B6B494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7EB50F4"/>
    <w:multiLevelType w:val="hybridMultilevel"/>
    <w:tmpl w:val="EF461368"/>
    <w:lvl w:ilvl="0" w:tplc="0B2C1BDA">
      <w:start w:val="11"/>
      <w:numFmt w:val="bullet"/>
      <w:lvlText w:val="-"/>
      <w:lvlJc w:val="left"/>
      <w:pPr>
        <w:ind w:left="1080" w:hanging="360"/>
      </w:pPr>
      <w:rPr>
        <w:rFonts w:ascii="Times New Roman" w:eastAsia="PMingLiU"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4EC77774"/>
    <w:multiLevelType w:val="hybridMultilevel"/>
    <w:tmpl w:val="D8EEDD8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F0811C2"/>
    <w:multiLevelType w:val="hybridMultilevel"/>
    <w:tmpl w:val="0742AC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FD23736"/>
    <w:multiLevelType w:val="hybridMultilevel"/>
    <w:tmpl w:val="3B408296"/>
    <w:lvl w:ilvl="0" w:tplc="A31E4A50">
      <w:start w:val="1"/>
      <w:numFmt w:val="bullet"/>
      <w:lvlText w:val="-"/>
      <w:lvlJc w:val="left"/>
      <w:pPr>
        <w:ind w:left="1211" w:hanging="360"/>
      </w:pPr>
      <w:rPr>
        <w:rFonts w:ascii="Times New Roman" w:eastAsiaTheme="minorHAnsi"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7" w15:restartNumberingAfterBreak="0">
    <w:nsid w:val="7B942682"/>
    <w:multiLevelType w:val="hybridMultilevel"/>
    <w:tmpl w:val="86A264DE"/>
    <w:lvl w:ilvl="0" w:tplc="AF06EE16">
      <w:numFmt w:val="bullet"/>
      <w:lvlText w:val="-"/>
      <w:lvlJc w:val="left"/>
      <w:pPr>
        <w:ind w:left="360" w:hanging="360"/>
      </w:pPr>
      <w:rPr>
        <w:rFonts w:ascii="Times New Roman" w:eastAsia="Calibri"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8" w15:restartNumberingAfterBreak="0">
    <w:nsid w:val="7EC477D3"/>
    <w:multiLevelType w:val="hybridMultilevel"/>
    <w:tmpl w:val="7C5C41DE"/>
    <w:lvl w:ilvl="0" w:tplc="665C3954">
      <w:start w:val="1"/>
      <w:numFmt w:val="decimal"/>
      <w:lvlText w:val="%1."/>
      <w:lvlJc w:val="left"/>
      <w:pPr>
        <w:ind w:left="1129" w:hanging="360"/>
      </w:pPr>
      <w:rPr>
        <w:rFonts w:hint="default"/>
        <w:b/>
      </w:rPr>
    </w:lvl>
    <w:lvl w:ilvl="1" w:tplc="04180019" w:tentative="1">
      <w:start w:val="1"/>
      <w:numFmt w:val="lowerLetter"/>
      <w:lvlText w:val="%2."/>
      <w:lvlJc w:val="left"/>
      <w:pPr>
        <w:ind w:left="1849" w:hanging="360"/>
      </w:pPr>
    </w:lvl>
    <w:lvl w:ilvl="2" w:tplc="0418001B" w:tentative="1">
      <w:start w:val="1"/>
      <w:numFmt w:val="lowerRoman"/>
      <w:lvlText w:val="%3."/>
      <w:lvlJc w:val="right"/>
      <w:pPr>
        <w:ind w:left="2569" w:hanging="180"/>
      </w:pPr>
    </w:lvl>
    <w:lvl w:ilvl="3" w:tplc="0418000F" w:tentative="1">
      <w:start w:val="1"/>
      <w:numFmt w:val="decimal"/>
      <w:lvlText w:val="%4."/>
      <w:lvlJc w:val="left"/>
      <w:pPr>
        <w:ind w:left="3289" w:hanging="360"/>
      </w:pPr>
    </w:lvl>
    <w:lvl w:ilvl="4" w:tplc="04180019" w:tentative="1">
      <w:start w:val="1"/>
      <w:numFmt w:val="lowerLetter"/>
      <w:lvlText w:val="%5."/>
      <w:lvlJc w:val="left"/>
      <w:pPr>
        <w:ind w:left="4009" w:hanging="360"/>
      </w:pPr>
    </w:lvl>
    <w:lvl w:ilvl="5" w:tplc="0418001B" w:tentative="1">
      <w:start w:val="1"/>
      <w:numFmt w:val="lowerRoman"/>
      <w:lvlText w:val="%6."/>
      <w:lvlJc w:val="right"/>
      <w:pPr>
        <w:ind w:left="4729" w:hanging="180"/>
      </w:pPr>
    </w:lvl>
    <w:lvl w:ilvl="6" w:tplc="0418000F" w:tentative="1">
      <w:start w:val="1"/>
      <w:numFmt w:val="decimal"/>
      <w:lvlText w:val="%7."/>
      <w:lvlJc w:val="left"/>
      <w:pPr>
        <w:ind w:left="5449" w:hanging="360"/>
      </w:pPr>
    </w:lvl>
    <w:lvl w:ilvl="7" w:tplc="04180019" w:tentative="1">
      <w:start w:val="1"/>
      <w:numFmt w:val="lowerLetter"/>
      <w:lvlText w:val="%8."/>
      <w:lvlJc w:val="left"/>
      <w:pPr>
        <w:ind w:left="6169" w:hanging="360"/>
      </w:pPr>
    </w:lvl>
    <w:lvl w:ilvl="8" w:tplc="0418001B" w:tentative="1">
      <w:start w:val="1"/>
      <w:numFmt w:val="lowerRoman"/>
      <w:lvlText w:val="%9."/>
      <w:lvlJc w:val="right"/>
      <w:pPr>
        <w:ind w:left="6889" w:hanging="180"/>
      </w:pPr>
    </w:lvl>
  </w:abstractNum>
  <w:num w:numId="1">
    <w:abstractNumId w:val="6"/>
  </w:num>
  <w:num w:numId="2">
    <w:abstractNumId w:val="2"/>
  </w:num>
  <w:num w:numId="3">
    <w:abstractNumId w:val="0"/>
  </w:num>
  <w:num w:numId="4">
    <w:abstractNumId w:val="7"/>
  </w:num>
  <w:num w:numId="5">
    <w:abstractNumId w:val="1"/>
  </w:num>
  <w:num w:numId="6">
    <w:abstractNumId w:val="5"/>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B84"/>
    <w:rsid w:val="00003C7C"/>
    <w:rsid w:val="00005BD7"/>
    <w:rsid w:val="00006B01"/>
    <w:rsid w:val="000076ED"/>
    <w:rsid w:val="00007EEE"/>
    <w:rsid w:val="00013EB6"/>
    <w:rsid w:val="00017275"/>
    <w:rsid w:val="00025288"/>
    <w:rsid w:val="000276DE"/>
    <w:rsid w:val="00034CD7"/>
    <w:rsid w:val="000403A2"/>
    <w:rsid w:val="00040811"/>
    <w:rsid w:val="00043827"/>
    <w:rsid w:val="00043D83"/>
    <w:rsid w:val="00044770"/>
    <w:rsid w:val="00051245"/>
    <w:rsid w:val="0005161F"/>
    <w:rsid w:val="00052B16"/>
    <w:rsid w:val="000534F7"/>
    <w:rsid w:val="00055BFA"/>
    <w:rsid w:val="00055C3A"/>
    <w:rsid w:val="00057E6F"/>
    <w:rsid w:val="000659CC"/>
    <w:rsid w:val="0007714E"/>
    <w:rsid w:val="000827FB"/>
    <w:rsid w:val="00083C57"/>
    <w:rsid w:val="000844AB"/>
    <w:rsid w:val="000848FC"/>
    <w:rsid w:val="00085463"/>
    <w:rsid w:val="00085FBD"/>
    <w:rsid w:val="00092BCD"/>
    <w:rsid w:val="0009547A"/>
    <w:rsid w:val="00095ACA"/>
    <w:rsid w:val="00096055"/>
    <w:rsid w:val="0009770C"/>
    <w:rsid w:val="000978DD"/>
    <w:rsid w:val="000A5F47"/>
    <w:rsid w:val="000A5FD1"/>
    <w:rsid w:val="000A74AF"/>
    <w:rsid w:val="000B00C4"/>
    <w:rsid w:val="000B2C96"/>
    <w:rsid w:val="000B419D"/>
    <w:rsid w:val="000B5E52"/>
    <w:rsid w:val="000D165A"/>
    <w:rsid w:val="000D2493"/>
    <w:rsid w:val="000E02CE"/>
    <w:rsid w:val="000E17A9"/>
    <w:rsid w:val="000E1842"/>
    <w:rsid w:val="000E5933"/>
    <w:rsid w:val="000E5B15"/>
    <w:rsid w:val="000F3AC3"/>
    <w:rsid w:val="000F4B41"/>
    <w:rsid w:val="00106316"/>
    <w:rsid w:val="00112336"/>
    <w:rsid w:val="0011261B"/>
    <w:rsid w:val="00115B4D"/>
    <w:rsid w:val="00117777"/>
    <w:rsid w:val="00117931"/>
    <w:rsid w:val="00120442"/>
    <w:rsid w:val="00120C26"/>
    <w:rsid w:val="001240E2"/>
    <w:rsid w:val="00127649"/>
    <w:rsid w:val="0013436A"/>
    <w:rsid w:val="00135137"/>
    <w:rsid w:val="00136696"/>
    <w:rsid w:val="001371D2"/>
    <w:rsid w:val="00137A8E"/>
    <w:rsid w:val="001401EC"/>
    <w:rsid w:val="00141670"/>
    <w:rsid w:val="00145EC8"/>
    <w:rsid w:val="00146E31"/>
    <w:rsid w:val="00151C00"/>
    <w:rsid w:val="001532A2"/>
    <w:rsid w:val="00156DCF"/>
    <w:rsid w:val="00164EA7"/>
    <w:rsid w:val="001764E1"/>
    <w:rsid w:val="00176CFA"/>
    <w:rsid w:val="00176F44"/>
    <w:rsid w:val="00180CBA"/>
    <w:rsid w:val="00180E5D"/>
    <w:rsid w:val="00190BB3"/>
    <w:rsid w:val="001938F7"/>
    <w:rsid w:val="001940F5"/>
    <w:rsid w:val="00194943"/>
    <w:rsid w:val="001A0096"/>
    <w:rsid w:val="001A0FE6"/>
    <w:rsid w:val="001A35DF"/>
    <w:rsid w:val="001A3B09"/>
    <w:rsid w:val="001A7AF7"/>
    <w:rsid w:val="001B70BE"/>
    <w:rsid w:val="001B74FC"/>
    <w:rsid w:val="001C0E39"/>
    <w:rsid w:val="001C29AC"/>
    <w:rsid w:val="001C5E9D"/>
    <w:rsid w:val="001C5F0B"/>
    <w:rsid w:val="001C5FF1"/>
    <w:rsid w:val="001D1D18"/>
    <w:rsid w:val="001D2778"/>
    <w:rsid w:val="001D4906"/>
    <w:rsid w:val="001E0F20"/>
    <w:rsid w:val="001E46AA"/>
    <w:rsid w:val="001E51AA"/>
    <w:rsid w:val="002033BC"/>
    <w:rsid w:val="00205504"/>
    <w:rsid w:val="00212E7F"/>
    <w:rsid w:val="0021620B"/>
    <w:rsid w:val="00216E89"/>
    <w:rsid w:val="0022122D"/>
    <w:rsid w:val="00222B63"/>
    <w:rsid w:val="00223DEA"/>
    <w:rsid w:val="002307C6"/>
    <w:rsid w:val="00232CC1"/>
    <w:rsid w:val="00245EB1"/>
    <w:rsid w:val="00247E6B"/>
    <w:rsid w:val="00263DDD"/>
    <w:rsid w:val="00271A51"/>
    <w:rsid w:val="00273444"/>
    <w:rsid w:val="002735FF"/>
    <w:rsid w:val="00280F42"/>
    <w:rsid w:val="0028112C"/>
    <w:rsid w:val="0029008C"/>
    <w:rsid w:val="00291043"/>
    <w:rsid w:val="00292779"/>
    <w:rsid w:val="002A3673"/>
    <w:rsid w:val="002A6429"/>
    <w:rsid w:val="002A6BE6"/>
    <w:rsid w:val="002A7919"/>
    <w:rsid w:val="002B1125"/>
    <w:rsid w:val="002B5125"/>
    <w:rsid w:val="002B544B"/>
    <w:rsid w:val="002B6569"/>
    <w:rsid w:val="002B733F"/>
    <w:rsid w:val="002C05DE"/>
    <w:rsid w:val="002C0CB9"/>
    <w:rsid w:val="002C1319"/>
    <w:rsid w:val="002C1A21"/>
    <w:rsid w:val="002C4BFB"/>
    <w:rsid w:val="002C7B7F"/>
    <w:rsid w:val="002D5431"/>
    <w:rsid w:val="002D5558"/>
    <w:rsid w:val="002D7760"/>
    <w:rsid w:val="002E0808"/>
    <w:rsid w:val="002E11CF"/>
    <w:rsid w:val="002E26AA"/>
    <w:rsid w:val="002E27F6"/>
    <w:rsid w:val="002E3181"/>
    <w:rsid w:val="002E3E24"/>
    <w:rsid w:val="002E4B63"/>
    <w:rsid w:val="002F2F82"/>
    <w:rsid w:val="002F3037"/>
    <w:rsid w:val="002F6A6D"/>
    <w:rsid w:val="002F6A8A"/>
    <w:rsid w:val="00301C31"/>
    <w:rsid w:val="00301E22"/>
    <w:rsid w:val="003047A9"/>
    <w:rsid w:val="00304F83"/>
    <w:rsid w:val="0031024E"/>
    <w:rsid w:val="003104B8"/>
    <w:rsid w:val="00312051"/>
    <w:rsid w:val="00316103"/>
    <w:rsid w:val="00316AF7"/>
    <w:rsid w:val="00316CCC"/>
    <w:rsid w:val="00320401"/>
    <w:rsid w:val="003252FD"/>
    <w:rsid w:val="00326E72"/>
    <w:rsid w:val="003325BF"/>
    <w:rsid w:val="00334C40"/>
    <w:rsid w:val="0033664E"/>
    <w:rsid w:val="003422A2"/>
    <w:rsid w:val="00343431"/>
    <w:rsid w:val="003463BA"/>
    <w:rsid w:val="003468BD"/>
    <w:rsid w:val="00347323"/>
    <w:rsid w:val="00352A6E"/>
    <w:rsid w:val="00355A2E"/>
    <w:rsid w:val="00355E5C"/>
    <w:rsid w:val="003579CA"/>
    <w:rsid w:val="003619D6"/>
    <w:rsid w:val="003624AA"/>
    <w:rsid w:val="00364B28"/>
    <w:rsid w:val="003670C9"/>
    <w:rsid w:val="00372355"/>
    <w:rsid w:val="00376996"/>
    <w:rsid w:val="00381905"/>
    <w:rsid w:val="00382C26"/>
    <w:rsid w:val="003843B1"/>
    <w:rsid w:val="00384FB4"/>
    <w:rsid w:val="00385022"/>
    <w:rsid w:val="00390452"/>
    <w:rsid w:val="0039209B"/>
    <w:rsid w:val="003933A6"/>
    <w:rsid w:val="003A02A6"/>
    <w:rsid w:val="003A68BF"/>
    <w:rsid w:val="003B0574"/>
    <w:rsid w:val="003B5C21"/>
    <w:rsid w:val="003B6A09"/>
    <w:rsid w:val="003B6DD5"/>
    <w:rsid w:val="003C30BC"/>
    <w:rsid w:val="003C46D7"/>
    <w:rsid w:val="003C4CC8"/>
    <w:rsid w:val="003C7116"/>
    <w:rsid w:val="003D2710"/>
    <w:rsid w:val="003D2D71"/>
    <w:rsid w:val="003D576E"/>
    <w:rsid w:val="003D6565"/>
    <w:rsid w:val="003E1D9A"/>
    <w:rsid w:val="003E20AC"/>
    <w:rsid w:val="003E24F6"/>
    <w:rsid w:val="003E3896"/>
    <w:rsid w:val="003E6D09"/>
    <w:rsid w:val="003E7B8E"/>
    <w:rsid w:val="003F0D44"/>
    <w:rsid w:val="003F3CB3"/>
    <w:rsid w:val="003F41F7"/>
    <w:rsid w:val="003F5BB2"/>
    <w:rsid w:val="004002F9"/>
    <w:rsid w:val="00404F97"/>
    <w:rsid w:val="00411281"/>
    <w:rsid w:val="00420A1B"/>
    <w:rsid w:val="004220D9"/>
    <w:rsid w:val="00431B93"/>
    <w:rsid w:val="00440AD5"/>
    <w:rsid w:val="00444856"/>
    <w:rsid w:val="004453F1"/>
    <w:rsid w:val="00446BD4"/>
    <w:rsid w:val="00452A78"/>
    <w:rsid w:val="00453929"/>
    <w:rsid w:val="00454322"/>
    <w:rsid w:val="00465684"/>
    <w:rsid w:val="00471A74"/>
    <w:rsid w:val="00474038"/>
    <w:rsid w:val="0047666B"/>
    <w:rsid w:val="00484A61"/>
    <w:rsid w:val="00487022"/>
    <w:rsid w:val="00493D0A"/>
    <w:rsid w:val="00495EA6"/>
    <w:rsid w:val="004A0568"/>
    <w:rsid w:val="004A0C45"/>
    <w:rsid w:val="004A0F87"/>
    <w:rsid w:val="004A1C57"/>
    <w:rsid w:val="004A2C0D"/>
    <w:rsid w:val="004A483C"/>
    <w:rsid w:val="004B4C09"/>
    <w:rsid w:val="004B6D9C"/>
    <w:rsid w:val="004B715C"/>
    <w:rsid w:val="004B7206"/>
    <w:rsid w:val="004C5182"/>
    <w:rsid w:val="004C5E5F"/>
    <w:rsid w:val="004C6E33"/>
    <w:rsid w:val="004E0BE1"/>
    <w:rsid w:val="004E2688"/>
    <w:rsid w:val="004E2813"/>
    <w:rsid w:val="004E581A"/>
    <w:rsid w:val="004F13B1"/>
    <w:rsid w:val="004F2754"/>
    <w:rsid w:val="004F3B30"/>
    <w:rsid w:val="004F450F"/>
    <w:rsid w:val="004F72B8"/>
    <w:rsid w:val="00500161"/>
    <w:rsid w:val="00502C58"/>
    <w:rsid w:val="00503F80"/>
    <w:rsid w:val="005042A5"/>
    <w:rsid w:val="005046D8"/>
    <w:rsid w:val="00504DA3"/>
    <w:rsid w:val="00505CD6"/>
    <w:rsid w:val="00505D2B"/>
    <w:rsid w:val="005103F5"/>
    <w:rsid w:val="00514B7B"/>
    <w:rsid w:val="00515236"/>
    <w:rsid w:val="00516B64"/>
    <w:rsid w:val="00517FBC"/>
    <w:rsid w:val="00520031"/>
    <w:rsid w:val="005201C0"/>
    <w:rsid w:val="00521677"/>
    <w:rsid w:val="00525FE9"/>
    <w:rsid w:val="00530D5E"/>
    <w:rsid w:val="005365C4"/>
    <w:rsid w:val="00537E55"/>
    <w:rsid w:val="0054034B"/>
    <w:rsid w:val="00542B33"/>
    <w:rsid w:val="00543C03"/>
    <w:rsid w:val="00543E5A"/>
    <w:rsid w:val="005457FF"/>
    <w:rsid w:val="00545F44"/>
    <w:rsid w:val="00550BB9"/>
    <w:rsid w:val="00553886"/>
    <w:rsid w:val="00557B2B"/>
    <w:rsid w:val="0057053D"/>
    <w:rsid w:val="00571C1C"/>
    <w:rsid w:val="00572E1E"/>
    <w:rsid w:val="0057741C"/>
    <w:rsid w:val="0057788A"/>
    <w:rsid w:val="00591776"/>
    <w:rsid w:val="005918FF"/>
    <w:rsid w:val="00593D84"/>
    <w:rsid w:val="00594C56"/>
    <w:rsid w:val="005A1238"/>
    <w:rsid w:val="005A13FB"/>
    <w:rsid w:val="005A3134"/>
    <w:rsid w:val="005A7B28"/>
    <w:rsid w:val="005B0DFD"/>
    <w:rsid w:val="005B2880"/>
    <w:rsid w:val="005B31CB"/>
    <w:rsid w:val="005B49A4"/>
    <w:rsid w:val="005B4B0D"/>
    <w:rsid w:val="005B732A"/>
    <w:rsid w:val="005C0DBA"/>
    <w:rsid w:val="005C5297"/>
    <w:rsid w:val="005C59F6"/>
    <w:rsid w:val="005C5C46"/>
    <w:rsid w:val="005E0BFF"/>
    <w:rsid w:val="005E0F39"/>
    <w:rsid w:val="005E12E7"/>
    <w:rsid w:val="005E1976"/>
    <w:rsid w:val="005E43DA"/>
    <w:rsid w:val="005F119A"/>
    <w:rsid w:val="005F20C9"/>
    <w:rsid w:val="005F4271"/>
    <w:rsid w:val="005F4839"/>
    <w:rsid w:val="005F547A"/>
    <w:rsid w:val="005F7D8B"/>
    <w:rsid w:val="0060182C"/>
    <w:rsid w:val="00604238"/>
    <w:rsid w:val="00606847"/>
    <w:rsid w:val="0061047C"/>
    <w:rsid w:val="00614BFD"/>
    <w:rsid w:val="00617D19"/>
    <w:rsid w:val="00620A86"/>
    <w:rsid w:val="0062122A"/>
    <w:rsid w:val="006230B9"/>
    <w:rsid w:val="00623EED"/>
    <w:rsid w:val="0063274B"/>
    <w:rsid w:val="00632EDD"/>
    <w:rsid w:val="006357FD"/>
    <w:rsid w:val="006429B2"/>
    <w:rsid w:val="0064320C"/>
    <w:rsid w:val="00645303"/>
    <w:rsid w:val="00645845"/>
    <w:rsid w:val="00646077"/>
    <w:rsid w:val="00646FF0"/>
    <w:rsid w:val="006516FA"/>
    <w:rsid w:val="00653710"/>
    <w:rsid w:val="00654A41"/>
    <w:rsid w:val="0066380A"/>
    <w:rsid w:val="00665AAD"/>
    <w:rsid w:val="00666571"/>
    <w:rsid w:val="00667660"/>
    <w:rsid w:val="006713F0"/>
    <w:rsid w:val="00671622"/>
    <w:rsid w:val="00680888"/>
    <w:rsid w:val="00685460"/>
    <w:rsid w:val="0068558D"/>
    <w:rsid w:val="006910C4"/>
    <w:rsid w:val="00691340"/>
    <w:rsid w:val="00692C8B"/>
    <w:rsid w:val="00694119"/>
    <w:rsid w:val="00695548"/>
    <w:rsid w:val="00697B42"/>
    <w:rsid w:val="006A015C"/>
    <w:rsid w:val="006A3428"/>
    <w:rsid w:val="006A46B2"/>
    <w:rsid w:val="006A7F51"/>
    <w:rsid w:val="006B153C"/>
    <w:rsid w:val="006B26BD"/>
    <w:rsid w:val="006B4DCB"/>
    <w:rsid w:val="006C01E4"/>
    <w:rsid w:val="006C2C8A"/>
    <w:rsid w:val="006C2CA3"/>
    <w:rsid w:val="006C496D"/>
    <w:rsid w:val="006D26A4"/>
    <w:rsid w:val="006D69D4"/>
    <w:rsid w:val="006D7FD2"/>
    <w:rsid w:val="006E1084"/>
    <w:rsid w:val="006E3387"/>
    <w:rsid w:val="006E75D4"/>
    <w:rsid w:val="006E7AA1"/>
    <w:rsid w:val="006F2673"/>
    <w:rsid w:val="006F44AB"/>
    <w:rsid w:val="006F5F47"/>
    <w:rsid w:val="006F7454"/>
    <w:rsid w:val="00700A3C"/>
    <w:rsid w:val="00700DD9"/>
    <w:rsid w:val="00710267"/>
    <w:rsid w:val="00711CDD"/>
    <w:rsid w:val="00712040"/>
    <w:rsid w:val="00714372"/>
    <w:rsid w:val="00714506"/>
    <w:rsid w:val="00722B0E"/>
    <w:rsid w:val="00730C4B"/>
    <w:rsid w:val="0073234D"/>
    <w:rsid w:val="007336BC"/>
    <w:rsid w:val="00741989"/>
    <w:rsid w:val="00745183"/>
    <w:rsid w:val="00750186"/>
    <w:rsid w:val="00750FE4"/>
    <w:rsid w:val="0075241D"/>
    <w:rsid w:val="00752B5E"/>
    <w:rsid w:val="00754050"/>
    <w:rsid w:val="00756771"/>
    <w:rsid w:val="00761F16"/>
    <w:rsid w:val="00764D75"/>
    <w:rsid w:val="007655CF"/>
    <w:rsid w:val="00766691"/>
    <w:rsid w:val="0076711F"/>
    <w:rsid w:val="00767B34"/>
    <w:rsid w:val="007701F2"/>
    <w:rsid w:val="00774469"/>
    <w:rsid w:val="00782AFA"/>
    <w:rsid w:val="00783000"/>
    <w:rsid w:val="007832FB"/>
    <w:rsid w:val="00783E92"/>
    <w:rsid w:val="0078428A"/>
    <w:rsid w:val="00786067"/>
    <w:rsid w:val="00786C58"/>
    <w:rsid w:val="007871A7"/>
    <w:rsid w:val="00787CD3"/>
    <w:rsid w:val="007930CE"/>
    <w:rsid w:val="00794223"/>
    <w:rsid w:val="0079549A"/>
    <w:rsid w:val="007B0593"/>
    <w:rsid w:val="007B087B"/>
    <w:rsid w:val="007B1A2C"/>
    <w:rsid w:val="007B1E37"/>
    <w:rsid w:val="007B3093"/>
    <w:rsid w:val="007B3975"/>
    <w:rsid w:val="007B5C82"/>
    <w:rsid w:val="007B6B09"/>
    <w:rsid w:val="007C0EE2"/>
    <w:rsid w:val="007C4CAB"/>
    <w:rsid w:val="007C4F68"/>
    <w:rsid w:val="007C5DB0"/>
    <w:rsid w:val="007C5E27"/>
    <w:rsid w:val="007D1463"/>
    <w:rsid w:val="007D4366"/>
    <w:rsid w:val="007D7506"/>
    <w:rsid w:val="007E0D3A"/>
    <w:rsid w:val="007E17C9"/>
    <w:rsid w:val="007E388C"/>
    <w:rsid w:val="007E62C2"/>
    <w:rsid w:val="007F0045"/>
    <w:rsid w:val="007F17F2"/>
    <w:rsid w:val="007F1D20"/>
    <w:rsid w:val="007F235E"/>
    <w:rsid w:val="007F6247"/>
    <w:rsid w:val="00811B6E"/>
    <w:rsid w:val="00813239"/>
    <w:rsid w:val="00822DB4"/>
    <w:rsid w:val="00836B2B"/>
    <w:rsid w:val="00836C96"/>
    <w:rsid w:val="008461AB"/>
    <w:rsid w:val="00847140"/>
    <w:rsid w:val="0084771D"/>
    <w:rsid w:val="008478CF"/>
    <w:rsid w:val="008501C1"/>
    <w:rsid w:val="00857785"/>
    <w:rsid w:val="00866DF1"/>
    <w:rsid w:val="00867EC0"/>
    <w:rsid w:val="0087038A"/>
    <w:rsid w:val="00872062"/>
    <w:rsid w:val="008732B0"/>
    <w:rsid w:val="0088240B"/>
    <w:rsid w:val="00883E18"/>
    <w:rsid w:val="00891A66"/>
    <w:rsid w:val="00894CA9"/>
    <w:rsid w:val="008A2E93"/>
    <w:rsid w:val="008A37EB"/>
    <w:rsid w:val="008C0542"/>
    <w:rsid w:val="008C7BA6"/>
    <w:rsid w:val="008D0EAE"/>
    <w:rsid w:val="008D40AB"/>
    <w:rsid w:val="008D451D"/>
    <w:rsid w:val="008D5847"/>
    <w:rsid w:val="008D59F7"/>
    <w:rsid w:val="008D79CE"/>
    <w:rsid w:val="008E4B6C"/>
    <w:rsid w:val="008E5294"/>
    <w:rsid w:val="008E5CEE"/>
    <w:rsid w:val="008E5D6C"/>
    <w:rsid w:val="008E7C33"/>
    <w:rsid w:val="0090006E"/>
    <w:rsid w:val="0090475B"/>
    <w:rsid w:val="00911B64"/>
    <w:rsid w:val="00913712"/>
    <w:rsid w:val="009141D2"/>
    <w:rsid w:val="0091445A"/>
    <w:rsid w:val="0092083C"/>
    <w:rsid w:val="0092142D"/>
    <w:rsid w:val="00924337"/>
    <w:rsid w:val="00926342"/>
    <w:rsid w:val="009274F9"/>
    <w:rsid w:val="00933B0E"/>
    <w:rsid w:val="00942DD5"/>
    <w:rsid w:val="00943FCE"/>
    <w:rsid w:val="009456F4"/>
    <w:rsid w:val="00950B68"/>
    <w:rsid w:val="00951497"/>
    <w:rsid w:val="0095250A"/>
    <w:rsid w:val="00956C7B"/>
    <w:rsid w:val="00962762"/>
    <w:rsid w:val="00962B2D"/>
    <w:rsid w:val="00964BF2"/>
    <w:rsid w:val="00964CE9"/>
    <w:rsid w:val="0096759D"/>
    <w:rsid w:val="009679F9"/>
    <w:rsid w:val="00967E09"/>
    <w:rsid w:val="0097057C"/>
    <w:rsid w:val="0097151B"/>
    <w:rsid w:val="0097433C"/>
    <w:rsid w:val="0097554D"/>
    <w:rsid w:val="00975F7C"/>
    <w:rsid w:val="00975FA5"/>
    <w:rsid w:val="00977265"/>
    <w:rsid w:val="00981B0A"/>
    <w:rsid w:val="0098232C"/>
    <w:rsid w:val="00995985"/>
    <w:rsid w:val="009A001D"/>
    <w:rsid w:val="009A1EE6"/>
    <w:rsid w:val="009A2AA2"/>
    <w:rsid w:val="009A383E"/>
    <w:rsid w:val="009A51F4"/>
    <w:rsid w:val="009B064D"/>
    <w:rsid w:val="009C0055"/>
    <w:rsid w:val="009C2C90"/>
    <w:rsid w:val="009C2F16"/>
    <w:rsid w:val="009C3004"/>
    <w:rsid w:val="009C40E0"/>
    <w:rsid w:val="009C638A"/>
    <w:rsid w:val="009D21D7"/>
    <w:rsid w:val="009D3B78"/>
    <w:rsid w:val="009D468C"/>
    <w:rsid w:val="009D5D71"/>
    <w:rsid w:val="009E0189"/>
    <w:rsid w:val="009E0AAC"/>
    <w:rsid w:val="009E51CB"/>
    <w:rsid w:val="009F5DF7"/>
    <w:rsid w:val="009F61A3"/>
    <w:rsid w:val="009F65BA"/>
    <w:rsid w:val="00A03511"/>
    <w:rsid w:val="00A04A10"/>
    <w:rsid w:val="00A04AA8"/>
    <w:rsid w:val="00A0794A"/>
    <w:rsid w:val="00A12CAE"/>
    <w:rsid w:val="00A17CBE"/>
    <w:rsid w:val="00A23B31"/>
    <w:rsid w:val="00A25483"/>
    <w:rsid w:val="00A3310C"/>
    <w:rsid w:val="00A33D5F"/>
    <w:rsid w:val="00A407DC"/>
    <w:rsid w:val="00A4212A"/>
    <w:rsid w:val="00A43E90"/>
    <w:rsid w:val="00A44381"/>
    <w:rsid w:val="00A46855"/>
    <w:rsid w:val="00A46E4B"/>
    <w:rsid w:val="00A5266C"/>
    <w:rsid w:val="00A56DE9"/>
    <w:rsid w:val="00A5723F"/>
    <w:rsid w:val="00A60148"/>
    <w:rsid w:val="00A611AB"/>
    <w:rsid w:val="00A61F61"/>
    <w:rsid w:val="00A635F7"/>
    <w:rsid w:val="00A65354"/>
    <w:rsid w:val="00A661FD"/>
    <w:rsid w:val="00A80521"/>
    <w:rsid w:val="00A86BEF"/>
    <w:rsid w:val="00A93813"/>
    <w:rsid w:val="00AA5635"/>
    <w:rsid w:val="00AA6BE3"/>
    <w:rsid w:val="00AA6F79"/>
    <w:rsid w:val="00AB1629"/>
    <w:rsid w:val="00AB193E"/>
    <w:rsid w:val="00AB195D"/>
    <w:rsid w:val="00AB21AD"/>
    <w:rsid w:val="00AC385B"/>
    <w:rsid w:val="00AC6381"/>
    <w:rsid w:val="00AC76DD"/>
    <w:rsid w:val="00AC7E69"/>
    <w:rsid w:val="00AC7E8D"/>
    <w:rsid w:val="00AD49B6"/>
    <w:rsid w:val="00AD5A16"/>
    <w:rsid w:val="00AD6075"/>
    <w:rsid w:val="00AD7DFB"/>
    <w:rsid w:val="00AE0D91"/>
    <w:rsid w:val="00AE3A6F"/>
    <w:rsid w:val="00AE4272"/>
    <w:rsid w:val="00AE7B84"/>
    <w:rsid w:val="00AF1650"/>
    <w:rsid w:val="00AF394A"/>
    <w:rsid w:val="00AF4B76"/>
    <w:rsid w:val="00AF51B1"/>
    <w:rsid w:val="00B0321A"/>
    <w:rsid w:val="00B05251"/>
    <w:rsid w:val="00B0753B"/>
    <w:rsid w:val="00B14449"/>
    <w:rsid w:val="00B15160"/>
    <w:rsid w:val="00B17E2C"/>
    <w:rsid w:val="00B23388"/>
    <w:rsid w:val="00B32110"/>
    <w:rsid w:val="00B33852"/>
    <w:rsid w:val="00B377D8"/>
    <w:rsid w:val="00B40C27"/>
    <w:rsid w:val="00B42085"/>
    <w:rsid w:val="00B42968"/>
    <w:rsid w:val="00B43F93"/>
    <w:rsid w:val="00B466ED"/>
    <w:rsid w:val="00B47368"/>
    <w:rsid w:val="00B51C41"/>
    <w:rsid w:val="00B53C06"/>
    <w:rsid w:val="00B5729F"/>
    <w:rsid w:val="00B57F6A"/>
    <w:rsid w:val="00B634F0"/>
    <w:rsid w:val="00B65AD4"/>
    <w:rsid w:val="00B71524"/>
    <w:rsid w:val="00B731F3"/>
    <w:rsid w:val="00B73967"/>
    <w:rsid w:val="00B74CB9"/>
    <w:rsid w:val="00B80404"/>
    <w:rsid w:val="00B84D03"/>
    <w:rsid w:val="00B84FB6"/>
    <w:rsid w:val="00B90242"/>
    <w:rsid w:val="00B916BA"/>
    <w:rsid w:val="00BA38D7"/>
    <w:rsid w:val="00BB2AFA"/>
    <w:rsid w:val="00BB4566"/>
    <w:rsid w:val="00BC27FC"/>
    <w:rsid w:val="00BC5052"/>
    <w:rsid w:val="00BC550B"/>
    <w:rsid w:val="00BC5C64"/>
    <w:rsid w:val="00BD0B1A"/>
    <w:rsid w:val="00BD0E8A"/>
    <w:rsid w:val="00BD1149"/>
    <w:rsid w:val="00BD1EFD"/>
    <w:rsid w:val="00BD70A0"/>
    <w:rsid w:val="00BF5877"/>
    <w:rsid w:val="00BF6A80"/>
    <w:rsid w:val="00BF77EB"/>
    <w:rsid w:val="00C0298B"/>
    <w:rsid w:val="00C04000"/>
    <w:rsid w:val="00C056A3"/>
    <w:rsid w:val="00C06DDE"/>
    <w:rsid w:val="00C0778E"/>
    <w:rsid w:val="00C20449"/>
    <w:rsid w:val="00C21103"/>
    <w:rsid w:val="00C25B2A"/>
    <w:rsid w:val="00C3021A"/>
    <w:rsid w:val="00C30EE7"/>
    <w:rsid w:val="00C3326F"/>
    <w:rsid w:val="00C35B05"/>
    <w:rsid w:val="00C35B06"/>
    <w:rsid w:val="00C3705C"/>
    <w:rsid w:val="00C37908"/>
    <w:rsid w:val="00C463C2"/>
    <w:rsid w:val="00C634A4"/>
    <w:rsid w:val="00C670FE"/>
    <w:rsid w:val="00C671EC"/>
    <w:rsid w:val="00C71AF1"/>
    <w:rsid w:val="00C73F16"/>
    <w:rsid w:val="00C7544F"/>
    <w:rsid w:val="00C76663"/>
    <w:rsid w:val="00C84805"/>
    <w:rsid w:val="00C84C7A"/>
    <w:rsid w:val="00C85BCE"/>
    <w:rsid w:val="00C86F79"/>
    <w:rsid w:val="00C90058"/>
    <w:rsid w:val="00C9061E"/>
    <w:rsid w:val="00C90A4B"/>
    <w:rsid w:val="00C956E1"/>
    <w:rsid w:val="00C973E3"/>
    <w:rsid w:val="00CA0684"/>
    <w:rsid w:val="00CB426D"/>
    <w:rsid w:val="00CB473E"/>
    <w:rsid w:val="00CB5103"/>
    <w:rsid w:val="00CC04A6"/>
    <w:rsid w:val="00CC22A1"/>
    <w:rsid w:val="00CC4788"/>
    <w:rsid w:val="00CC59E2"/>
    <w:rsid w:val="00CC64F5"/>
    <w:rsid w:val="00CD0464"/>
    <w:rsid w:val="00CD1417"/>
    <w:rsid w:val="00CD283F"/>
    <w:rsid w:val="00CD352D"/>
    <w:rsid w:val="00CD67AB"/>
    <w:rsid w:val="00CE0468"/>
    <w:rsid w:val="00CE1995"/>
    <w:rsid w:val="00CE4998"/>
    <w:rsid w:val="00CF47DD"/>
    <w:rsid w:val="00CF7021"/>
    <w:rsid w:val="00CF70CA"/>
    <w:rsid w:val="00D12533"/>
    <w:rsid w:val="00D13301"/>
    <w:rsid w:val="00D149D8"/>
    <w:rsid w:val="00D1565A"/>
    <w:rsid w:val="00D15DDC"/>
    <w:rsid w:val="00D162C5"/>
    <w:rsid w:val="00D21B4F"/>
    <w:rsid w:val="00D2578E"/>
    <w:rsid w:val="00D27B13"/>
    <w:rsid w:val="00D32F4F"/>
    <w:rsid w:val="00D3562B"/>
    <w:rsid w:val="00D40512"/>
    <w:rsid w:val="00D40E15"/>
    <w:rsid w:val="00D40F1B"/>
    <w:rsid w:val="00D40F98"/>
    <w:rsid w:val="00D4337E"/>
    <w:rsid w:val="00D570EF"/>
    <w:rsid w:val="00D6293A"/>
    <w:rsid w:val="00D63124"/>
    <w:rsid w:val="00D63D90"/>
    <w:rsid w:val="00D7508C"/>
    <w:rsid w:val="00D75F77"/>
    <w:rsid w:val="00D84974"/>
    <w:rsid w:val="00D91FED"/>
    <w:rsid w:val="00D94E13"/>
    <w:rsid w:val="00D965E7"/>
    <w:rsid w:val="00DA1BB1"/>
    <w:rsid w:val="00DA3412"/>
    <w:rsid w:val="00DA49E6"/>
    <w:rsid w:val="00DB0EBA"/>
    <w:rsid w:val="00DB43E9"/>
    <w:rsid w:val="00DB7F57"/>
    <w:rsid w:val="00DC5AFC"/>
    <w:rsid w:val="00DC69AF"/>
    <w:rsid w:val="00DC6B09"/>
    <w:rsid w:val="00DC7003"/>
    <w:rsid w:val="00DD0F67"/>
    <w:rsid w:val="00DD11EE"/>
    <w:rsid w:val="00DD29F4"/>
    <w:rsid w:val="00DD4BFC"/>
    <w:rsid w:val="00DD55BE"/>
    <w:rsid w:val="00DE05A3"/>
    <w:rsid w:val="00DE29F6"/>
    <w:rsid w:val="00DE77F1"/>
    <w:rsid w:val="00DF1FE7"/>
    <w:rsid w:val="00DF2EC0"/>
    <w:rsid w:val="00E03EE6"/>
    <w:rsid w:val="00E04274"/>
    <w:rsid w:val="00E071CB"/>
    <w:rsid w:val="00E1252D"/>
    <w:rsid w:val="00E20416"/>
    <w:rsid w:val="00E23D39"/>
    <w:rsid w:val="00E25E40"/>
    <w:rsid w:val="00E31D3F"/>
    <w:rsid w:val="00E4109A"/>
    <w:rsid w:val="00E52212"/>
    <w:rsid w:val="00E53150"/>
    <w:rsid w:val="00E61A81"/>
    <w:rsid w:val="00E6421A"/>
    <w:rsid w:val="00E657D8"/>
    <w:rsid w:val="00E67F8C"/>
    <w:rsid w:val="00E71CC8"/>
    <w:rsid w:val="00E72571"/>
    <w:rsid w:val="00E73D41"/>
    <w:rsid w:val="00E7492A"/>
    <w:rsid w:val="00E7697C"/>
    <w:rsid w:val="00E77383"/>
    <w:rsid w:val="00E81165"/>
    <w:rsid w:val="00E822A8"/>
    <w:rsid w:val="00E83FFC"/>
    <w:rsid w:val="00E84DD4"/>
    <w:rsid w:val="00E87DF5"/>
    <w:rsid w:val="00E904C6"/>
    <w:rsid w:val="00E92B83"/>
    <w:rsid w:val="00E955D4"/>
    <w:rsid w:val="00E97432"/>
    <w:rsid w:val="00EA206D"/>
    <w:rsid w:val="00EA31B1"/>
    <w:rsid w:val="00EA4E0E"/>
    <w:rsid w:val="00EA674F"/>
    <w:rsid w:val="00EB0755"/>
    <w:rsid w:val="00EB7618"/>
    <w:rsid w:val="00EB7D41"/>
    <w:rsid w:val="00EC008F"/>
    <w:rsid w:val="00EC3EC0"/>
    <w:rsid w:val="00EC3FD6"/>
    <w:rsid w:val="00ED0142"/>
    <w:rsid w:val="00ED0787"/>
    <w:rsid w:val="00ED124C"/>
    <w:rsid w:val="00ED1BDC"/>
    <w:rsid w:val="00ED5708"/>
    <w:rsid w:val="00EE398C"/>
    <w:rsid w:val="00EE75C7"/>
    <w:rsid w:val="00EE7687"/>
    <w:rsid w:val="00EF1A7A"/>
    <w:rsid w:val="00EF1BB1"/>
    <w:rsid w:val="00EF3734"/>
    <w:rsid w:val="00EF584C"/>
    <w:rsid w:val="00EF5E0A"/>
    <w:rsid w:val="00EF6670"/>
    <w:rsid w:val="00F0138F"/>
    <w:rsid w:val="00F02922"/>
    <w:rsid w:val="00F12B45"/>
    <w:rsid w:val="00F23052"/>
    <w:rsid w:val="00F24435"/>
    <w:rsid w:val="00F2566D"/>
    <w:rsid w:val="00F257C4"/>
    <w:rsid w:val="00F25AE5"/>
    <w:rsid w:val="00F369D7"/>
    <w:rsid w:val="00F3775D"/>
    <w:rsid w:val="00F41158"/>
    <w:rsid w:val="00F413C3"/>
    <w:rsid w:val="00F47A71"/>
    <w:rsid w:val="00F51F10"/>
    <w:rsid w:val="00F5461A"/>
    <w:rsid w:val="00F57D5D"/>
    <w:rsid w:val="00F60E27"/>
    <w:rsid w:val="00F6298A"/>
    <w:rsid w:val="00F66187"/>
    <w:rsid w:val="00F676E3"/>
    <w:rsid w:val="00F738AF"/>
    <w:rsid w:val="00F73D47"/>
    <w:rsid w:val="00F74F56"/>
    <w:rsid w:val="00F75C23"/>
    <w:rsid w:val="00F76AE5"/>
    <w:rsid w:val="00F77735"/>
    <w:rsid w:val="00F77DBD"/>
    <w:rsid w:val="00F86C63"/>
    <w:rsid w:val="00F91B46"/>
    <w:rsid w:val="00F94FB5"/>
    <w:rsid w:val="00F97750"/>
    <w:rsid w:val="00FA2DF2"/>
    <w:rsid w:val="00FA3208"/>
    <w:rsid w:val="00FA39D3"/>
    <w:rsid w:val="00FA51DD"/>
    <w:rsid w:val="00FA60F1"/>
    <w:rsid w:val="00FB0477"/>
    <w:rsid w:val="00FB2C43"/>
    <w:rsid w:val="00FB4303"/>
    <w:rsid w:val="00FB4486"/>
    <w:rsid w:val="00FB6352"/>
    <w:rsid w:val="00FB7D56"/>
    <w:rsid w:val="00FC1CB1"/>
    <w:rsid w:val="00FC5146"/>
    <w:rsid w:val="00FC53F1"/>
    <w:rsid w:val="00FD2840"/>
    <w:rsid w:val="00FD329A"/>
    <w:rsid w:val="00FE27D6"/>
    <w:rsid w:val="00FF0EC1"/>
    <w:rsid w:val="00FF1147"/>
    <w:rsid w:val="00FF1E5B"/>
    <w:rsid w:val="00FF2413"/>
    <w:rsid w:val="00FF5F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75E7E"/>
  <w15:docId w15:val="{FCCBCFD5-3907-40C0-8BFA-BDC1F93A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7C6"/>
  </w:style>
  <w:style w:type="paragraph" w:styleId="Heading3">
    <w:name w:val="heading 3"/>
    <w:basedOn w:val="Normal"/>
    <w:next w:val="Normal"/>
    <w:link w:val="Heading3Char"/>
    <w:qFormat/>
    <w:rsid w:val="00EB7D41"/>
    <w:pPr>
      <w:keepNext/>
      <w:spacing w:after="0" w:line="240" w:lineRule="auto"/>
      <w:jc w:val="both"/>
      <w:outlineLvl w:val="2"/>
    </w:pPr>
    <w:rPr>
      <w:rFonts w:eastAsia="PMingLiU" w:cs="Times New Roman"/>
      <w:noProof/>
      <w:sz w:val="40"/>
      <w:szCs w:val="20"/>
      <w:lang w:eastAsia="ro-RO"/>
    </w:rPr>
  </w:style>
  <w:style w:type="paragraph" w:styleId="Heading5">
    <w:name w:val="heading 5"/>
    <w:basedOn w:val="Normal"/>
    <w:next w:val="Normal"/>
    <w:link w:val="Heading5Char"/>
    <w:qFormat/>
    <w:rsid w:val="00EB7D41"/>
    <w:pPr>
      <w:keepNext/>
      <w:spacing w:after="0" w:line="240" w:lineRule="auto"/>
      <w:jc w:val="center"/>
      <w:outlineLvl w:val="4"/>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B84"/>
  </w:style>
  <w:style w:type="paragraph" w:styleId="Footer">
    <w:name w:val="footer"/>
    <w:basedOn w:val="Normal"/>
    <w:link w:val="FooterChar"/>
    <w:uiPriority w:val="99"/>
    <w:unhideWhenUsed/>
    <w:rsid w:val="00AE7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B84"/>
  </w:style>
  <w:style w:type="table" w:styleId="TableGrid">
    <w:name w:val="Table Grid"/>
    <w:basedOn w:val="TableNormal"/>
    <w:uiPriority w:val="39"/>
    <w:rsid w:val="00F7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7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AF7"/>
    <w:rPr>
      <w:rFonts w:ascii="Segoe UI" w:hAnsi="Segoe UI" w:cs="Segoe UI"/>
      <w:sz w:val="18"/>
      <w:szCs w:val="18"/>
    </w:rPr>
  </w:style>
  <w:style w:type="character" w:customStyle="1" w:styleId="tab1">
    <w:name w:val="tab1"/>
    <w:basedOn w:val="DefaultParagraphFont"/>
    <w:rsid w:val="001940F5"/>
  </w:style>
  <w:style w:type="character" w:customStyle="1" w:styleId="normalchar1">
    <w:name w:val="normal__char1"/>
    <w:rsid w:val="001940F5"/>
    <w:rPr>
      <w:rFonts w:ascii="Calibri" w:hAnsi="Calibri" w:cs="Calibri" w:hint="default"/>
      <w:sz w:val="22"/>
      <w:szCs w:val="22"/>
    </w:rPr>
  </w:style>
  <w:style w:type="paragraph" w:styleId="ListParagraph">
    <w:name w:val="List Paragraph"/>
    <w:basedOn w:val="Normal"/>
    <w:uiPriority w:val="34"/>
    <w:qFormat/>
    <w:rsid w:val="00112336"/>
    <w:pPr>
      <w:spacing w:after="0" w:line="240" w:lineRule="auto"/>
      <w:ind w:left="720"/>
      <w:contextualSpacing/>
    </w:pPr>
    <w:rPr>
      <w:rFonts w:eastAsia="Times New Roman" w:cs="Times New Roman"/>
      <w:sz w:val="24"/>
      <w:szCs w:val="24"/>
      <w:lang w:eastAsia="ro-RO"/>
    </w:rPr>
  </w:style>
  <w:style w:type="paragraph" w:styleId="NormalWeb">
    <w:name w:val="Normal (Web)"/>
    <w:basedOn w:val="Normal"/>
    <w:uiPriority w:val="99"/>
    <w:unhideWhenUsed/>
    <w:rsid w:val="002D5558"/>
    <w:pPr>
      <w:spacing w:before="100" w:beforeAutospacing="1" w:after="100" w:afterAutospacing="1" w:line="240" w:lineRule="auto"/>
    </w:pPr>
    <w:rPr>
      <w:rFonts w:eastAsia="Times New Roman" w:cs="Times New Roman"/>
      <w:sz w:val="24"/>
      <w:szCs w:val="24"/>
      <w:lang w:eastAsia="ro-RO"/>
    </w:rPr>
  </w:style>
  <w:style w:type="character" w:customStyle="1" w:styleId="tab">
    <w:name w:val="tab"/>
    <w:basedOn w:val="DefaultParagraphFont"/>
    <w:rsid w:val="002D5558"/>
  </w:style>
  <w:style w:type="paragraph" w:styleId="FootnoteText">
    <w:name w:val="footnote text"/>
    <w:basedOn w:val="Normal"/>
    <w:link w:val="FootnoteTextChar"/>
    <w:semiHidden/>
    <w:unhideWhenUsed/>
    <w:rsid w:val="00E81165"/>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semiHidden/>
    <w:rsid w:val="00E81165"/>
    <w:rPr>
      <w:rFonts w:asciiTheme="minorHAnsi" w:hAnsiTheme="minorHAnsi"/>
      <w:sz w:val="20"/>
      <w:szCs w:val="20"/>
    </w:rPr>
  </w:style>
  <w:style w:type="character" w:styleId="FootnoteReference">
    <w:name w:val="footnote reference"/>
    <w:basedOn w:val="DefaultParagraphFont"/>
    <w:uiPriority w:val="99"/>
    <w:unhideWhenUsed/>
    <w:rsid w:val="00E81165"/>
    <w:rPr>
      <w:vertAlign w:val="superscript"/>
    </w:rPr>
  </w:style>
  <w:style w:type="paragraph" w:customStyle="1" w:styleId="Style8">
    <w:name w:val="Style8"/>
    <w:basedOn w:val="Normal"/>
    <w:uiPriority w:val="99"/>
    <w:rsid w:val="00FF1E5B"/>
    <w:pPr>
      <w:widowControl w:val="0"/>
      <w:autoSpaceDE w:val="0"/>
      <w:autoSpaceDN w:val="0"/>
      <w:adjustRightInd w:val="0"/>
      <w:spacing w:after="0" w:line="360" w:lineRule="exact"/>
      <w:ind w:firstLine="706"/>
      <w:jc w:val="both"/>
    </w:pPr>
    <w:rPr>
      <w:rFonts w:ascii="Candara" w:eastAsiaTheme="minorEastAsia" w:hAnsi="Candara"/>
      <w:sz w:val="24"/>
      <w:szCs w:val="24"/>
      <w:lang w:eastAsia="ro-RO"/>
    </w:rPr>
  </w:style>
  <w:style w:type="character" w:customStyle="1" w:styleId="slitbdy">
    <w:name w:val="s_lit_bdy"/>
    <w:rsid w:val="00F5461A"/>
  </w:style>
  <w:style w:type="character" w:customStyle="1" w:styleId="rvts6">
    <w:name w:val="rvts6"/>
    <w:basedOn w:val="DefaultParagraphFont"/>
    <w:rsid w:val="002A3673"/>
  </w:style>
  <w:style w:type="character" w:customStyle="1" w:styleId="indent">
    <w:name w:val="indent"/>
    <w:basedOn w:val="DefaultParagraphFont"/>
    <w:rsid w:val="006F44AB"/>
  </w:style>
  <w:style w:type="character" w:customStyle="1" w:styleId="rvts12">
    <w:name w:val="rvts12"/>
    <w:basedOn w:val="DefaultParagraphFont"/>
    <w:rsid w:val="001E0F20"/>
  </w:style>
  <w:style w:type="character" w:customStyle="1" w:styleId="rvts9">
    <w:name w:val="rvts9"/>
    <w:basedOn w:val="DefaultParagraphFont"/>
    <w:rsid w:val="001E0F20"/>
  </w:style>
  <w:style w:type="character" w:styleId="Strong">
    <w:name w:val="Strong"/>
    <w:basedOn w:val="DefaultParagraphFont"/>
    <w:uiPriority w:val="22"/>
    <w:qFormat/>
    <w:rsid w:val="007C5E27"/>
    <w:rPr>
      <w:b/>
      <w:bCs/>
    </w:rPr>
  </w:style>
  <w:style w:type="character" w:customStyle="1" w:styleId="rvts15">
    <w:name w:val="rvts15"/>
    <w:basedOn w:val="DefaultParagraphFont"/>
    <w:rsid w:val="007C5E27"/>
    <w:rPr>
      <w:rFonts w:cs="Times New Roman"/>
    </w:rPr>
  </w:style>
  <w:style w:type="character" w:customStyle="1" w:styleId="rvts14">
    <w:name w:val="rvts14"/>
    <w:basedOn w:val="DefaultParagraphFont"/>
    <w:rsid w:val="007C5E27"/>
    <w:rPr>
      <w:rFonts w:cs="Times New Roman"/>
    </w:rPr>
  </w:style>
  <w:style w:type="character" w:styleId="Hyperlink">
    <w:name w:val="Hyperlink"/>
    <w:basedOn w:val="DefaultParagraphFont"/>
    <w:uiPriority w:val="99"/>
    <w:unhideWhenUsed/>
    <w:rsid w:val="006B26BD"/>
    <w:rPr>
      <w:color w:val="0000FF"/>
      <w:u w:val="single"/>
    </w:rPr>
  </w:style>
  <w:style w:type="character" w:customStyle="1" w:styleId="CaracterCaracter">
    <w:name w:val="Caracter Caracter"/>
    <w:locked/>
    <w:rsid w:val="007F1D20"/>
    <w:rPr>
      <w:sz w:val="28"/>
      <w:szCs w:val="28"/>
      <w:lang w:val="ro-RO" w:eastAsia="en-US" w:bidi="ar-SA"/>
    </w:rPr>
  </w:style>
  <w:style w:type="character" w:customStyle="1" w:styleId="Heading3Char">
    <w:name w:val="Heading 3 Char"/>
    <w:basedOn w:val="DefaultParagraphFont"/>
    <w:link w:val="Heading3"/>
    <w:rsid w:val="00EB7D41"/>
    <w:rPr>
      <w:rFonts w:eastAsia="PMingLiU" w:cs="Times New Roman"/>
      <w:noProof/>
      <w:sz w:val="40"/>
      <w:szCs w:val="20"/>
      <w:lang w:eastAsia="ro-RO"/>
    </w:rPr>
  </w:style>
  <w:style w:type="character" w:customStyle="1" w:styleId="Heading5Char">
    <w:name w:val="Heading 5 Char"/>
    <w:basedOn w:val="DefaultParagraphFont"/>
    <w:link w:val="Heading5"/>
    <w:rsid w:val="00EB7D41"/>
    <w:rPr>
      <w:rFonts w:eastAsia="Times New Roman" w:cs="Times New Roman"/>
      <w:szCs w:val="28"/>
    </w:rPr>
  </w:style>
  <w:style w:type="character" w:customStyle="1" w:styleId="rvts7">
    <w:name w:val="rvts7"/>
    <w:rsid w:val="005F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07E5E-6F4A-43F7-A636-FA2209D2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496</Words>
  <Characters>2878</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 Purcaru</dc:creator>
  <cp:lastModifiedBy>HP</cp:lastModifiedBy>
  <cp:revision>2</cp:revision>
  <cp:lastPrinted>2019-01-14T11:14:00Z</cp:lastPrinted>
  <dcterms:created xsi:type="dcterms:W3CDTF">2019-12-16T17:01:00Z</dcterms:created>
  <dcterms:modified xsi:type="dcterms:W3CDTF">2019-12-16T17:01:00Z</dcterms:modified>
</cp:coreProperties>
</file>